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7B" w:rsidRDefault="009C4F4E" w:rsidP="0053697B">
      <w:pPr>
        <w:jc w:val="center"/>
        <w:rPr>
          <w:rFonts w:ascii="黑体" w:eastAsia="黑体" w:hAnsi="黑体"/>
          <w:sz w:val="36"/>
        </w:rPr>
      </w:pPr>
      <w:r>
        <w:rPr>
          <w:rFonts w:ascii="黑体" w:eastAsia="黑体" w:hAnsi="黑体" w:hint="eastAsia"/>
          <w:noProof/>
          <w:sz w:val="36"/>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2286000" cy="916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OfWaterloo_logo_horiz_rgb.jp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00" cy="916305"/>
                    </a:xfrm>
                    <a:prstGeom prst="rect">
                      <a:avLst/>
                    </a:prstGeom>
                  </pic:spPr>
                </pic:pic>
              </a:graphicData>
            </a:graphic>
          </wp:anchor>
        </w:drawing>
      </w:r>
    </w:p>
    <w:p w:rsidR="001A4CB3" w:rsidRDefault="001A4CB3" w:rsidP="009B47D7">
      <w:pPr>
        <w:spacing w:line="140" w:lineRule="exact"/>
        <w:rPr>
          <w:rFonts w:ascii="黑体" w:eastAsia="黑体" w:hAnsi="黑体"/>
          <w:sz w:val="36"/>
        </w:rPr>
      </w:pPr>
    </w:p>
    <w:p w:rsidR="009B47D7" w:rsidRDefault="009B47D7" w:rsidP="009B47D7">
      <w:pPr>
        <w:spacing w:line="140" w:lineRule="exact"/>
        <w:rPr>
          <w:rFonts w:ascii="黑体" w:eastAsia="黑体" w:hAnsi="黑体"/>
          <w:sz w:val="36"/>
        </w:rPr>
      </w:pPr>
    </w:p>
    <w:p w:rsidR="009B47D7" w:rsidRDefault="009B47D7" w:rsidP="009B47D7">
      <w:pPr>
        <w:spacing w:line="140" w:lineRule="exact"/>
        <w:rPr>
          <w:rFonts w:ascii="黑体" w:eastAsia="黑体" w:hAnsi="黑体"/>
          <w:sz w:val="36"/>
        </w:rPr>
      </w:pPr>
    </w:p>
    <w:p w:rsidR="009B47D7" w:rsidRDefault="009B47D7" w:rsidP="009B47D7">
      <w:pPr>
        <w:spacing w:line="140" w:lineRule="exact"/>
        <w:rPr>
          <w:rFonts w:ascii="黑体" w:eastAsia="黑体" w:hAnsi="黑体"/>
          <w:sz w:val="36"/>
        </w:rPr>
      </w:pPr>
    </w:p>
    <w:p w:rsidR="009B47D7" w:rsidRDefault="009B47D7" w:rsidP="009B47D7">
      <w:pPr>
        <w:spacing w:line="140" w:lineRule="exact"/>
        <w:rPr>
          <w:rFonts w:ascii="黑体" w:eastAsia="黑体" w:hAnsi="黑体"/>
          <w:sz w:val="36"/>
        </w:rPr>
      </w:pPr>
    </w:p>
    <w:p w:rsidR="005E00F9" w:rsidRDefault="005E00F9" w:rsidP="005E00F9">
      <w:pPr>
        <w:rPr>
          <w:rFonts w:ascii="黑体" w:eastAsia="黑体" w:hAnsi="黑体"/>
          <w:sz w:val="36"/>
        </w:rPr>
      </w:pPr>
    </w:p>
    <w:p w:rsidR="00C03824" w:rsidRPr="0096267B" w:rsidRDefault="00795052" w:rsidP="005E00F9">
      <w:pPr>
        <w:jc w:val="center"/>
        <w:rPr>
          <w:rFonts w:ascii="黑体" w:eastAsia="黑体" w:hAnsi="黑体"/>
          <w:sz w:val="36"/>
        </w:rPr>
      </w:pPr>
      <w:r w:rsidRPr="0096267B">
        <w:rPr>
          <w:rFonts w:ascii="黑体" w:eastAsia="黑体" w:hAnsi="黑体" w:hint="eastAsia"/>
          <w:sz w:val="36"/>
        </w:rPr>
        <w:t>滑铁卢大学</w:t>
      </w:r>
      <w:r w:rsidR="0053697B">
        <w:rPr>
          <w:rFonts w:ascii="黑体" w:eastAsia="黑体" w:hAnsi="黑体" w:hint="eastAsia"/>
          <w:sz w:val="36"/>
        </w:rPr>
        <w:t>与</w:t>
      </w:r>
      <w:r w:rsidR="008A6138">
        <w:rPr>
          <w:rFonts w:ascii="黑体" w:eastAsia="黑体" w:hAnsi="黑体" w:hint="eastAsia"/>
          <w:sz w:val="36"/>
        </w:rPr>
        <w:t>南京</w:t>
      </w:r>
      <w:r w:rsidR="00083990">
        <w:rPr>
          <w:rFonts w:ascii="黑体" w:eastAsia="黑体" w:hAnsi="黑体" w:hint="eastAsia"/>
          <w:sz w:val="36"/>
        </w:rPr>
        <w:t>外国语学校</w:t>
      </w:r>
      <w:r w:rsidR="006E7493">
        <w:rPr>
          <w:rFonts w:ascii="黑体" w:eastAsia="黑体" w:hAnsi="黑体" w:hint="eastAsia"/>
          <w:sz w:val="36"/>
        </w:rPr>
        <w:t>合作</w:t>
      </w:r>
      <w:r w:rsidR="0053697B">
        <w:rPr>
          <w:rFonts w:ascii="黑体" w:eastAsia="黑体" w:hAnsi="黑体" w:hint="eastAsia"/>
          <w:sz w:val="36"/>
        </w:rPr>
        <w:t>项目介绍</w:t>
      </w:r>
    </w:p>
    <w:p w:rsidR="009C4F4E" w:rsidRDefault="009C4F4E" w:rsidP="009C4F4E">
      <w:pPr>
        <w:pStyle w:val="a3"/>
        <w:spacing w:line="100" w:lineRule="exact"/>
        <w:ind w:left="357" w:firstLineChars="0" w:firstLine="0"/>
        <w:rPr>
          <w:rFonts w:ascii="楷体" w:eastAsia="楷体" w:hAnsi="楷体"/>
          <w:b/>
        </w:rPr>
      </w:pPr>
    </w:p>
    <w:p w:rsidR="00795052" w:rsidRPr="00BA29AA" w:rsidRDefault="009B47D7" w:rsidP="008F1B29">
      <w:pPr>
        <w:pStyle w:val="a3"/>
        <w:numPr>
          <w:ilvl w:val="0"/>
          <w:numId w:val="1"/>
        </w:numPr>
        <w:ind w:firstLineChars="0"/>
        <w:rPr>
          <w:rFonts w:ascii="楷体" w:eastAsia="楷体" w:hAnsi="楷体"/>
          <w:b/>
        </w:rPr>
      </w:pPr>
      <w:r>
        <w:rPr>
          <w:rFonts w:ascii="楷体" w:eastAsia="楷体" w:hAnsi="楷体" w:hint="eastAsia"/>
          <w:b/>
        </w:rPr>
        <w:t>滑铁卢大学</w:t>
      </w:r>
      <w:r w:rsidR="00795052" w:rsidRPr="00BA29AA">
        <w:rPr>
          <w:rFonts w:ascii="楷体" w:eastAsia="楷体" w:hAnsi="楷体" w:hint="eastAsia"/>
          <w:b/>
        </w:rPr>
        <w:t>概况</w:t>
      </w:r>
    </w:p>
    <w:p w:rsidR="00F57D74" w:rsidRPr="00446736" w:rsidRDefault="00AF2931" w:rsidP="003430E7">
      <w:pPr>
        <w:pStyle w:val="a3"/>
        <w:ind w:firstLineChars="150" w:firstLine="360"/>
        <w:rPr>
          <w:rFonts w:ascii="楷体" w:eastAsia="楷体" w:hAnsi="楷体"/>
        </w:rPr>
      </w:pPr>
      <w:r w:rsidRPr="00446736">
        <w:rPr>
          <w:rFonts w:ascii="楷体" w:eastAsia="楷体" w:hAnsi="楷体" w:hint="eastAsia"/>
        </w:rPr>
        <w:t>滑铁卢大学成立于</w:t>
      </w:r>
      <w:r w:rsidRPr="0023321D">
        <w:rPr>
          <w:rFonts w:ascii="Candara" w:eastAsia="楷体" w:hAnsi="Candara"/>
        </w:rPr>
        <w:t>1957</w:t>
      </w:r>
      <w:r w:rsidRPr="00446736">
        <w:rPr>
          <w:rFonts w:ascii="楷体" w:eastAsia="楷体" w:hAnsi="楷体" w:hint="eastAsia"/>
        </w:rPr>
        <w:t>年</w:t>
      </w:r>
      <w:r w:rsidR="00BA68DF" w:rsidRPr="00446736">
        <w:rPr>
          <w:rFonts w:ascii="楷体" w:eastAsia="楷体" w:hAnsi="楷体" w:hint="eastAsia"/>
        </w:rPr>
        <w:t>，是一</w:t>
      </w:r>
      <w:r w:rsidR="002D5D71" w:rsidRPr="00446736">
        <w:rPr>
          <w:rFonts w:ascii="楷体" w:eastAsia="楷体" w:hAnsi="楷体" w:hint="eastAsia"/>
        </w:rPr>
        <w:t>所著名的综合性公立大学，位于加拿大安大略省滑铁卢市，是加拿大综合声誉最优的大学（</w:t>
      </w:r>
      <w:r w:rsidR="002D5D71" w:rsidRPr="0023321D">
        <w:rPr>
          <w:rFonts w:ascii="Candara" w:eastAsia="Arial Unicode MS" w:hAnsi="Candara" w:cs="Arial Unicode MS"/>
        </w:rPr>
        <w:t>Best overall-Maclean’s</w:t>
      </w:r>
      <w:r w:rsidR="002D5D71" w:rsidRPr="00446736">
        <w:rPr>
          <w:rFonts w:ascii="楷体" w:eastAsia="楷体" w:hAnsi="楷体" w:hint="eastAsia"/>
        </w:rPr>
        <w:t>）,已经连续</w:t>
      </w:r>
      <w:r w:rsidR="0023321D" w:rsidRPr="0023321D">
        <w:rPr>
          <w:rFonts w:ascii="Candara" w:eastAsia="楷体" w:hAnsi="Candara"/>
        </w:rPr>
        <w:t>22</w:t>
      </w:r>
      <w:r w:rsidR="002D5D71" w:rsidRPr="00446736">
        <w:rPr>
          <w:rFonts w:ascii="楷体" w:eastAsia="楷体" w:hAnsi="楷体" w:hint="eastAsia"/>
        </w:rPr>
        <w:t>年被评为加拿大最具有创新精神的大学，同时也是加拿大最好的综合研究型大学（</w:t>
      </w:r>
      <w:r w:rsidR="002D5D71" w:rsidRPr="0096267B">
        <w:rPr>
          <w:rFonts w:ascii="Candara" w:eastAsia="楷体" w:hAnsi="Candara"/>
        </w:rPr>
        <w:t>Research InfoSource</w:t>
      </w:r>
      <w:r w:rsidR="002D5D71" w:rsidRPr="00446736">
        <w:rPr>
          <w:rFonts w:ascii="楷体" w:eastAsia="楷体" w:hAnsi="楷体" w:hint="eastAsia"/>
        </w:rPr>
        <w:t>）</w:t>
      </w:r>
      <w:r w:rsidR="00547D8A">
        <w:rPr>
          <w:rFonts w:ascii="楷体" w:eastAsia="楷体" w:hAnsi="楷体"/>
        </w:rPr>
        <w:t>,</w:t>
      </w:r>
      <w:r w:rsidR="00547D8A" w:rsidRPr="00547D8A">
        <w:rPr>
          <w:rFonts w:ascii="Candara" w:eastAsia="楷体" w:hAnsi="Candara"/>
        </w:rPr>
        <w:t xml:space="preserve"> QS 2014/2015</w:t>
      </w:r>
      <w:r w:rsidR="00547D8A" w:rsidRPr="00547D8A">
        <w:rPr>
          <w:rFonts w:ascii="Candara" w:eastAsia="楷体" w:hAnsi="Candara"/>
        </w:rPr>
        <w:t>全球</w:t>
      </w:r>
      <w:r w:rsidR="00547D8A">
        <w:rPr>
          <w:rFonts w:ascii="Candara" w:eastAsia="楷体" w:hAnsi="Candara" w:hint="eastAsia"/>
        </w:rPr>
        <w:t>大学</w:t>
      </w:r>
      <w:r w:rsidR="00547D8A" w:rsidRPr="00547D8A">
        <w:rPr>
          <w:rFonts w:ascii="Candara" w:eastAsia="楷体" w:hAnsi="Candara"/>
        </w:rPr>
        <w:t>排名</w:t>
      </w:r>
      <w:r w:rsidR="00547D8A" w:rsidRPr="00547D8A">
        <w:rPr>
          <w:rFonts w:ascii="Candara" w:eastAsia="楷体" w:hAnsi="Candara"/>
        </w:rPr>
        <w:t>169</w:t>
      </w:r>
      <w:r w:rsidR="00547D8A">
        <w:rPr>
          <w:rFonts w:ascii="楷体" w:eastAsia="楷体" w:hAnsi="楷体" w:hint="eastAsia"/>
        </w:rPr>
        <w:t>位</w:t>
      </w:r>
      <w:r w:rsidR="002D5D71" w:rsidRPr="00446736">
        <w:rPr>
          <w:rFonts w:ascii="楷体" w:eastAsia="楷体" w:hAnsi="楷体" w:hint="eastAsia"/>
        </w:rPr>
        <w:t>。《纽约时报》评价滑铁卢大学是“全球最好的科技型大学之一”（</w:t>
      </w:r>
      <w:r w:rsidR="002D5D71" w:rsidRPr="0096267B">
        <w:rPr>
          <w:rFonts w:ascii="Candara" w:eastAsia="楷体" w:hAnsi="Candara"/>
        </w:rPr>
        <w:t>one of the world’s best technology schools</w:t>
      </w:r>
      <w:r w:rsidR="002D5D71" w:rsidRPr="00446736">
        <w:rPr>
          <w:rFonts w:ascii="楷体" w:eastAsia="楷体" w:hAnsi="楷体" w:hint="eastAsia"/>
        </w:rPr>
        <w:t>）。</w:t>
      </w:r>
      <w:r w:rsidR="00A13C60" w:rsidRPr="00446736">
        <w:rPr>
          <w:rFonts w:ascii="楷体" w:eastAsia="楷体" w:hAnsi="楷体" w:hint="eastAsia"/>
        </w:rPr>
        <w:t>滑铁卢大学建立了北美唯一的数学学院，现在是世</w:t>
      </w:r>
      <w:r w:rsidR="00942265" w:rsidRPr="00446736">
        <w:rPr>
          <w:rFonts w:ascii="楷体" w:eastAsia="楷体" w:hAnsi="楷体" w:hint="eastAsia"/>
        </w:rPr>
        <w:t>界最大的数学和计算机教育研究中心，学校代表队多次在国际</w:t>
      </w:r>
      <w:r w:rsidR="00942265" w:rsidRPr="0096267B">
        <w:rPr>
          <w:rFonts w:ascii="Candara" w:eastAsia="楷体" w:hAnsi="Candara"/>
        </w:rPr>
        <w:t>Putnam</w:t>
      </w:r>
      <w:r w:rsidR="00942265" w:rsidRPr="00446736">
        <w:rPr>
          <w:rFonts w:ascii="楷体" w:eastAsia="楷体" w:hAnsi="楷体" w:hint="eastAsia"/>
        </w:rPr>
        <w:t>数学竞赛中获得前五名，并且是唯一在</w:t>
      </w:r>
      <w:r w:rsidR="00942265" w:rsidRPr="0096267B">
        <w:rPr>
          <w:rFonts w:ascii="Candara" w:eastAsia="楷体" w:hAnsi="Candara"/>
        </w:rPr>
        <w:t>ACM</w:t>
      </w:r>
      <w:r w:rsidR="00942265" w:rsidRPr="00446736">
        <w:rPr>
          <w:rFonts w:ascii="楷体" w:eastAsia="楷体" w:hAnsi="楷体" w:hint="eastAsia"/>
        </w:rPr>
        <w:t>国际</w:t>
      </w:r>
      <w:r w:rsidR="00E10D9D">
        <w:rPr>
          <w:rFonts w:ascii="楷体" w:eastAsia="楷体" w:hAnsi="楷体" w:hint="eastAsia"/>
        </w:rPr>
        <w:t>大学生程序设计大赛中夺冠的加拿大大学。学校的数学、计算机科学</w:t>
      </w:r>
      <w:r w:rsidR="009B47D7">
        <w:rPr>
          <w:rFonts w:ascii="楷体" w:eastAsia="楷体" w:hAnsi="楷体" w:hint="eastAsia"/>
        </w:rPr>
        <w:t>专业排名全球24位；</w:t>
      </w:r>
      <w:r w:rsidR="00942265" w:rsidRPr="00446736">
        <w:rPr>
          <w:rFonts w:ascii="楷体" w:eastAsia="楷体" w:hAnsi="楷体" w:hint="eastAsia"/>
        </w:rPr>
        <w:t>统计和运筹学专业</w:t>
      </w:r>
      <w:r w:rsidR="00E10D9D">
        <w:rPr>
          <w:rFonts w:ascii="楷体" w:eastAsia="楷体" w:hAnsi="楷体" w:hint="eastAsia"/>
        </w:rPr>
        <w:t>以及工程学院</w:t>
      </w:r>
      <w:r w:rsidR="00942265" w:rsidRPr="00446736">
        <w:rPr>
          <w:rFonts w:ascii="楷体" w:eastAsia="楷体" w:hAnsi="楷体" w:hint="eastAsia"/>
        </w:rPr>
        <w:t>均排名全球前</w:t>
      </w:r>
      <w:r w:rsidR="00942265" w:rsidRPr="0023321D">
        <w:rPr>
          <w:rFonts w:ascii="Candara" w:eastAsia="楷体" w:hAnsi="Candara"/>
        </w:rPr>
        <w:t>50</w:t>
      </w:r>
      <w:r w:rsidR="0094144D" w:rsidRPr="00446736">
        <w:rPr>
          <w:rFonts w:ascii="楷体" w:eastAsia="楷体" w:hAnsi="楷体" w:hint="eastAsia"/>
        </w:rPr>
        <w:t>。</w:t>
      </w:r>
      <w:r w:rsidR="00F57D74" w:rsidRPr="00446736">
        <w:rPr>
          <w:rFonts w:ascii="楷体" w:eastAsia="楷体" w:hAnsi="楷体" w:hint="eastAsia"/>
        </w:rPr>
        <w:t>滑铁卢大学拥有加拿大最大的工程学院、北美最大的精算专业、全世界最多的量子信息科学家、北美排名前三名的心理学系、全球第一个运动学系以及加拿大唯一的英语眼科验光系。</w:t>
      </w:r>
    </w:p>
    <w:p w:rsidR="00AF2931" w:rsidRPr="00446736" w:rsidRDefault="00F57D74" w:rsidP="003430E7">
      <w:pPr>
        <w:pStyle w:val="a3"/>
        <w:ind w:firstLineChars="150" w:firstLine="360"/>
        <w:rPr>
          <w:rFonts w:ascii="楷体" w:eastAsia="楷体" w:hAnsi="楷体"/>
        </w:rPr>
      </w:pPr>
      <w:r w:rsidRPr="00446736">
        <w:rPr>
          <w:rFonts w:ascii="楷体" w:eastAsia="楷体" w:hAnsi="楷体" w:hint="eastAsia"/>
        </w:rPr>
        <w:t>此外，</w:t>
      </w:r>
      <w:r w:rsidR="008A4B72" w:rsidRPr="00446736">
        <w:rPr>
          <w:rFonts w:ascii="楷体" w:eastAsia="楷体" w:hAnsi="楷体" w:hint="eastAsia"/>
        </w:rPr>
        <w:t>滑铁卢大学率先创立的带薪实习（</w:t>
      </w:r>
      <w:r w:rsidR="008A4B72" w:rsidRPr="0096267B">
        <w:rPr>
          <w:rFonts w:ascii="Candara" w:eastAsia="楷体" w:hAnsi="Candara"/>
        </w:rPr>
        <w:t>Co-operative program</w:t>
      </w:r>
      <w:r w:rsidR="008A4B72" w:rsidRPr="00446736">
        <w:rPr>
          <w:rFonts w:ascii="楷体" w:eastAsia="楷体" w:hAnsi="楷体" w:hint="eastAsia"/>
        </w:rPr>
        <w:t>）项目让学生在学习的同时获得工作经验，此项目也为全世界的众多大学争相效仿。目前，滑铁卢大学拥有全球最大的带薪实习项目，由超过</w:t>
      </w:r>
      <w:r w:rsidR="00634AEF" w:rsidRPr="0023321D">
        <w:rPr>
          <w:rFonts w:ascii="Candara" w:eastAsia="楷体" w:hAnsi="Candara"/>
        </w:rPr>
        <w:t>52</w:t>
      </w:r>
      <w:r w:rsidR="008A4B72" w:rsidRPr="0023321D">
        <w:rPr>
          <w:rFonts w:ascii="Candara" w:eastAsia="楷体" w:hAnsi="Candara"/>
        </w:rPr>
        <w:t>00</w:t>
      </w:r>
      <w:r w:rsidR="008A4B72" w:rsidRPr="00446736">
        <w:rPr>
          <w:rFonts w:ascii="楷体" w:eastAsia="楷体" w:hAnsi="楷体" w:hint="eastAsia"/>
        </w:rPr>
        <w:t>家公司和机构向学生提供实习机会。</w:t>
      </w:r>
      <w:r w:rsidR="00872DBD" w:rsidRPr="00446736">
        <w:rPr>
          <w:rFonts w:ascii="楷体" w:eastAsia="楷体" w:hAnsi="楷体" w:hint="eastAsia"/>
        </w:rPr>
        <w:t>环球邮报（</w:t>
      </w:r>
      <w:r w:rsidR="00872DBD" w:rsidRPr="0096267B">
        <w:rPr>
          <w:rFonts w:ascii="Candara" w:eastAsia="楷体" w:hAnsi="Candara"/>
        </w:rPr>
        <w:t>The Globe and Mail</w:t>
      </w:r>
      <w:r w:rsidR="00872DBD" w:rsidRPr="00446736">
        <w:rPr>
          <w:rFonts w:ascii="楷体" w:eastAsia="楷体" w:hAnsi="楷体" w:hint="eastAsia"/>
        </w:rPr>
        <w:t>）的调查显示，滑铁卢大学的毕业生在雇主中有着最优的就业口碑（</w:t>
      </w:r>
      <w:r w:rsidR="00872DBD" w:rsidRPr="0023321D">
        <w:rPr>
          <w:rFonts w:ascii="Candara" w:eastAsia="楷体" w:hAnsi="Candara"/>
        </w:rPr>
        <w:t>A</w:t>
      </w:r>
      <w:r w:rsidR="00872DBD" w:rsidRPr="0023321D">
        <w:rPr>
          <w:rFonts w:ascii="Candara" w:eastAsia="楷体" w:hAnsi="Candara"/>
        </w:rPr>
        <w:t>＋</w:t>
      </w:r>
      <w:r w:rsidR="00872DBD" w:rsidRPr="0096267B">
        <w:rPr>
          <w:rFonts w:ascii="Candara" w:eastAsia="楷体" w:hAnsi="Candara"/>
        </w:rPr>
        <w:t xml:space="preserve"> Reputation Among employers,#1 for career preparation</w:t>
      </w:r>
      <w:r w:rsidR="00872DBD" w:rsidRPr="00446736">
        <w:rPr>
          <w:rFonts w:ascii="楷体" w:eastAsia="楷体" w:hAnsi="楷体" w:hint="eastAsia"/>
        </w:rPr>
        <w:t>）。</w:t>
      </w:r>
    </w:p>
    <w:p w:rsidR="008A4B72" w:rsidRPr="00446736" w:rsidRDefault="008A4B72" w:rsidP="003430E7">
      <w:pPr>
        <w:pStyle w:val="a3"/>
        <w:ind w:firstLineChars="150" w:firstLine="360"/>
        <w:rPr>
          <w:rFonts w:ascii="楷体" w:eastAsia="楷体" w:hAnsi="楷体"/>
        </w:rPr>
      </w:pPr>
      <w:r w:rsidRPr="00446736">
        <w:rPr>
          <w:rFonts w:ascii="楷体" w:eastAsia="楷体" w:hAnsi="楷体" w:hint="eastAsia"/>
        </w:rPr>
        <w:t xml:space="preserve"> 滑铁卢大学有</w:t>
      </w:r>
      <w:r w:rsidR="00F961A2" w:rsidRPr="00446736">
        <w:rPr>
          <w:rFonts w:ascii="楷体" w:eastAsia="楷体" w:hAnsi="楷体" w:hint="eastAsia"/>
        </w:rPr>
        <w:t>在校生约</w:t>
      </w:r>
      <w:r w:rsidR="00F961A2" w:rsidRPr="0023321D">
        <w:rPr>
          <w:rFonts w:ascii="Candara" w:eastAsia="楷体" w:hAnsi="Candara"/>
        </w:rPr>
        <w:t>35000</w:t>
      </w:r>
      <w:r w:rsidR="00F961A2" w:rsidRPr="0023321D">
        <w:rPr>
          <w:rFonts w:ascii="Candara" w:eastAsia="楷体" w:hAnsi="Candara"/>
        </w:rPr>
        <w:t>名，其中本科生超过</w:t>
      </w:r>
      <w:r w:rsidR="00F961A2" w:rsidRPr="0023321D">
        <w:rPr>
          <w:rFonts w:ascii="Candara" w:eastAsia="楷体" w:hAnsi="Candara"/>
        </w:rPr>
        <w:t>30000</w:t>
      </w:r>
      <w:r w:rsidR="00F961A2" w:rsidRPr="0023321D">
        <w:rPr>
          <w:rFonts w:ascii="Candara" w:eastAsia="楷体" w:hAnsi="Candara"/>
        </w:rPr>
        <w:t>名，约</w:t>
      </w:r>
      <w:r w:rsidR="00F961A2" w:rsidRPr="0023321D">
        <w:rPr>
          <w:rFonts w:ascii="Candara" w:eastAsia="楷体" w:hAnsi="Candara"/>
        </w:rPr>
        <w:t>1100</w:t>
      </w:r>
      <w:r w:rsidR="00AB5AC6" w:rsidRPr="0023321D">
        <w:rPr>
          <w:rFonts w:ascii="Candara" w:eastAsia="楷体" w:hAnsi="Candara"/>
        </w:rPr>
        <w:t>名教员</w:t>
      </w:r>
      <w:r w:rsidR="00F961A2" w:rsidRPr="0023321D">
        <w:rPr>
          <w:rFonts w:ascii="Candara" w:eastAsia="楷体" w:hAnsi="Candara"/>
        </w:rPr>
        <w:t>，包括</w:t>
      </w:r>
      <w:r w:rsidR="00F961A2" w:rsidRPr="0023321D">
        <w:rPr>
          <w:rFonts w:ascii="Candara" w:eastAsia="楷体" w:hAnsi="Candara"/>
        </w:rPr>
        <w:t>62</w:t>
      </w:r>
      <w:r w:rsidR="00F961A2" w:rsidRPr="0023321D">
        <w:rPr>
          <w:rFonts w:ascii="Candara" w:eastAsia="楷体" w:hAnsi="Candara"/>
        </w:rPr>
        <w:t>位加拿大科研主席。</w:t>
      </w:r>
      <w:r w:rsidR="00AB5AC6" w:rsidRPr="0023321D">
        <w:rPr>
          <w:rFonts w:ascii="Candara" w:eastAsia="楷体" w:hAnsi="Candara"/>
        </w:rPr>
        <w:t>学校除了滑铁卢市北部的中心校区之外，还有位于</w:t>
      </w:r>
      <w:r w:rsidR="00AB5AC6" w:rsidRPr="0023321D">
        <w:rPr>
          <w:rFonts w:ascii="Candara" w:eastAsia="楷体" w:hAnsi="Candara"/>
        </w:rPr>
        <w:t>Kitchener</w:t>
      </w:r>
      <w:r w:rsidR="00AB5AC6" w:rsidRPr="0023321D">
        <w:rPr>
          <w:rFonts w:ascii="Candara" w:eastAsia="楷体" w:hAnsi="Candara"/>
        </w:rPr>
        <w:t>市区的健康学、剑桥市的建筑系以及</w:t>
      </w:r>
      <w:r w:rsidR="00AB5AC6" w:rsidRPr="0023321D">
        <w:rPr>
          <w:rFonts w:ascii="Candara" w:eastAsia="楷体" w:hAnsi="Candara"/>
        </w:rPr>
        <w:t>Stratford</w:t>
      </w:r>
      <w:r w:rsidR="00AB5AC6" w:rsidRPr="0023321D">
        <w:rPr>
          <w:rFonts w:ascii="Candara" w:eastAsia="楷体" w:hAnsi="Candara"/>
        </w:rPr>
        <w:t>三个分校区。滑铁卢大学的</w:t>
      </w:r>
      <w:r w:rsidR="00AB5AC6" w:rsidRPr="0023321D">
        <w:rPr>
          <w:rFonts w:ascii="Candara" w:eastAsia="楷体" w:hAnsi="Candara"/>
        </w:rPr>
        <w:t>163000</w:t>
      </w:r>
      <w:r w:rsidR="00AB5AC6" w:rsidRPr="0023321D">
        <w:rPr>
          <w:rFonts w:ascii="Candara" w:eastAsia="楷体" w:hAnsi="Candara"/>
        </w:rPr>
        <w:t>名毕业生遍布全球</w:t>
      </w:r>
      <w:r w:rsidR="00AB5AC6" w:rsidRPr="0023321D">
        <w:rPr>
          <w:rFonts w:ascii="Candara" w:eastAsia="楷体" w:hAnsi="Candara"/>
        </w:rPr>
        <w:t>143</w:t>
      </w:r>
      <w:r w:rsidR="00AB5AC6" w:rsidRPr="0023321D">
        <w:rPr>
          <w:rFonts w:ascii="Candara" w:eastAsia="楷体" w:hAnsi="Candara"/>
        </w:rPr>
        <w:t>个国家和地区。</w:t>
      </w:r>
    </w:p>
    <w:p w:rsidR="00AB5AC6" w:rsidRPr="00446736" w:rsidRDefault="00AB5AC6" w:rsidP="003430E7">
      <w:pPr>
        <w:pStyle w:val="a3"/>
        <w:ind w:firstLineChars="150" w:firstLine="360"/>
        <w:rPr>
          <w:rFonts w:ascii="楷体" w:eastAsia="楷体" w:hAnsi="楷体"/>
        </w:rPr>
      </w:pPr>
      <w:r w:rsidRPr="00446736">
        <w:rPr>
          <w:rFonts w:ascii="楷体" w:eastAsia="楷体" w:hAnsi="楷体" w:hint="eastAsia"/>
        </w:rPr>
        <w:t>滑铁卢大学所在的滑铁卢地区是一个治安良好、生活稳定的中等城市，位于加拿大最大的城市多伦多以西</w:t>
      </w:r>
      <w:r w:rsidRPr="0023321D">
        <w:rPr>
          <w:rFonts w:ascii="Candara" w:eastAsia="楷体" w:hAnsi="Candara"/>
        </w:rPr>
        <w:t>100</w:t>
      </w:r>
      <w:r w:rsidRPr="00446736">
        <w:rPr>
          <w:rFonts w:ascii="楷体" w:eastAsia="楷体" w:hAnsi="楷体" w:hint="eastAsia"/>
        </w:rPr>
        <w:t>公里，目前有两所公立大学以及一所社区学院，拥有加拿大最年轻的人口群体。作为众多高科技产业公司的所在地，如黑莓、谷歌等，滑铁卢市处于安大略省高科技三角区，被评为全世界最高智商的社区；另外，滑铁卢市拥有</w:t>
      </w:r>
      <w:r w:rsidRPr="0023321D">
        <w:rPr>
          <w:rFonts w:ascii="Candara" w:eastAsia="楷体" w:hAnsi="Candara"/>
        </w:rPr>
        <w:t>150</w:t>
      </w:r>
      <w:r w:rsidRPr="00446736">
        <w:rPr>
          <w:rFonts w:ascii="楷体" w:eastAsia="楷体" w:hAnsi="楷体" w:hint="eastAsia"/>
        </w:rPr>
        <w:t>多家科研机构，包括一个理论物理研究所（</w:t>
      </w:r>
      <w:r w:rsidRPr="0096267B">
        <w:rPr>
          <w:rFonts w:ascii="Candara" w:eastAsia="楷体" w:hAnsi="Candara"/>
        </w:rPr>
        <w:t>Perimeter Institute</w:t>
      </w:r>
      <w:r w:rsidRPr="00446736">
        <w:rPr>
          <w:rFonts w:ascii="楷体" w:eastAsia="楷体" w:hAnsi="楷体" w:hint="eastAsia"/>
        </w:rPr>
        <w:t>）-史蒂芬霍金中心和量子纳米计算中心（</w:t>
      </w:r>
      <w:r w:rsidRPr="0096267B">
        <w:rPr>
          <w:rFonts w:ascii="Candara" w:eastAsia="楷体" w:hAnsi="Candara"/>
        </w:rPr>
        <w:t>Quantum-Nano Computing Centre</w:t>
      </w:r>
      <w:r w:rsidRPr="0096267B">
        <w:rPr>
          <w:rFonts w:ascii="Candara" w:eastAsia="楷体" w:hAnsi="Candara"/>
        </w:rPr>
        <w:t>）</w:t>
      </w:r>
      <w:r w:rsidR="00872DBD" w:rsidRPr="00446736">
        <w:rPr>
          <w:rFonts w:ascii="楷体" w:eastAsia="楷体" w:hAnsi="楷体" w:hint="eastAsia"/>
        </w:rPr>
        <w:t>。</w:t>
      </w:r>
    </w:p>
    <w:p w:rsidR="00DC6C59" w:rsidRPr="00446736" w:rsidRDefault="00DC6C59" w:rsidP="0000147A">
      <w:pPr>
        <w:pStyle w:val="a3"/>
        <w:ind w:firstLineChars="177" w:firstLine="425"/>
        <w:rPr>
          <w:rFonts w:ascii="楷体" w:eastAsia="楷体" w:hAnsi="楷体"/>
        </w:rPr>
      </w:pPr>
      <w:r w:rsidRPr="00446736">
        <w:rPr>
          <w:rFonts w:ascii="楷体" w:eastAsia="楷体" w:hAnsi="楷体" w:hint="eastAsia"/>
        </w:rPr>
        <w:t>滑铁卢大学下设六个学院：文学院、</w:t>
      </w:r>
      <w:r w:rsidR="00107E3D" w:rsidRPr="00446736">
        <w:rPr>
          <w:rFonts w:ascii="楷体" w:eastAsia="楷体" w:hAnsi="楷体" w:hint="eastAsia"/>
        </w:rPr>
        <w:t>应用健康科学学院、环境学院、</w:t>
      </w:r>
      <w:r w:rsidR="0000147A" w:rsidRPr="00446736">
        <w:rPr>
          <w:rFonts w:ascii="楷体" w:eastAsia="楷体" w:hAnsi="楷体" w:hint="eastAsia"/>
        </w:rPr>
        <w:t>理学院、数学院和工程学院，</w:t>
      </w:r>
      <w:r w:rsidR="0000147A" w:rsidRPr="00446736">
        <w:rPr>
          <w:rFonts w:ascii="楷体" w:eastAsia="楷体" w:hAnsi="楷体" w:hint="eastAsia"/>
        </w:rPr>
        <w:lastRenderedPageBreak/>
        <w:t>包括</w:t>
      </w:r>
      <w:r w:rsidR="0000147A" w:rsidRPr="0023321D">
        <w:rPr>
          <w:rFonts w:ascii="Candara" w:eastAsia="楷体" w:hAnsi="Candara"/>
        </w:rPr>
        <w:t>10</w:t>
      </w:r>
      <w:r w:rsidR="0000147A" w:rsidRPr="00446736">
        <w:rPr>
          <w:rFonts w:ascii="楷体" w:eastAsia="楷体" w:hAnsi="楷体" w:hint="eastAsia"/>
        </w:rPr>
        <w:t>个</w:t>
      </w:r>
      <w:r w:rsidR="00F57D74" w:rsidRPr="00446736">
        <w:rPr>
          <w:rFonts w:ascii="楷体" w:eastAsia="楷体" w:hAnsi="楷体" w:hint="eastAsia"/>
        </w:rPr>
        <w:t>学科内院系</w:t>
      </w:r>
      <w:r w:rsidR="0000147A" w:rsidRPr="00446736">
        <w:rPr>
          <w:rFonts w:ascii="楷体" w:eastAsia="楷体" w:hAnsi="楷体" w:hint="eastAsia"/>
        </w:rPr>
        <w:t>: 会计与金融系、建筑系、</w:t>
      </w:r>
      <w:r w:rsidR="0000147A" w:rsidRPr="0096267B">
        <w:rPr>
          <w:rFonts w:ascii="Candara" w:eastAsia="楷体" w:hAnsi="Candara"/>
        </w:rPr>
        <w:t>Balsillie</w:t>
      </w:r>
      <w:r w:rsidR="0000147A" w:rsidRPr="00446736">
        <w:rPr>
          <w:rFonts w:ascii="楷体" w:eastAsia="楷体" w:hAnsi="楷体" w:hint="eastAsia"/>
        </w:rPr>
        <w:t>国际事务系、大卫谢尔顿计算机科学系、眼科</w:t>
      </w:r>
      <w:r w:rsidR="00F57D74" w:rsidRPr="00446736">
        <w:rPr>
          <w:rFonts w:ascii="楷体" w:eastAsia="楷体" w:hAnsi="楷体" w:hint="eastAsia"/>
        </w:rPr>
        <w:t>、药学系、规划系、公共卫生及医疗系统系、环境及企业发展系和社会工作系。</w:t>
      </w:r>
    </w:p>
    <w:p w:rsidR="00475861" w:rsidRDefault="009B47D7" w:rsidP="0000147A">
      <w:pPr>
        <w:pStyle w:val="a3"/>
        <w:ind w:firstLineChars="177" w:firstLine="425"/>
        <w:rPr>
          <w:rFonts w:ascii="Candara" w:eastAsia="楷体" w:hAnsi="Candara"/>
          <w:i/>
        </w:rPr>
      </w:pPr>
      <w:r w:rsidRPr="009B47D7">
        <w:rPr>
          <w:rFonts w:ascii="Candara" w:eastAsia="楷体" w:hAnsi="Candara"/>
          <w:i/>
        </w:rPr>
        <w:t>www.uwaterloo.ca</w:t>
      </w:r>
    </w:p>
    <w:p w:rsidR="009B47D7" w:rsidRPr="00544022" w:rsidRDefault="009B47D7" w:rsidP="009B47D7">
      <w:pPr>
        <w:pStyle w:val="a3"/>
        <w:spacing w:line="140" w:lineRule="exact"/>
        <w:ind w:firstLineChars="177" w:firstLine="425"/>
        <w:rPr>
          <w:rFonts w:ascii="Candara" w:eastAsia="楷体" w:hAnsi="Candara"/>
          <w:i/>
        </w:rPr>
      </w:pPr>
    </w:p>
    <w:p w:rsidR="008F1B29" w:rsidRPr="00BA29AA" w:rsidRDefault="008F1B29" w:rsidP="008F1B29">
      <w:pPr>
        <w:pStyle w:val="a3"/>
        <w:numPr>
          <w:ilvl w:val="0"/>
          <w:numId w:val="1"/>
        </w:numPr>
        <w:ind w:firstLineChars="0"/>
        <w:rPr>
          <w:rFonts w:ascii="楷体" w:eastAsia="楷体" w:hAnsi="楷体"/>
          <w:b/>
        </w:rPr>
      </w:pPr>
      <w:r w:rsidRPr="00BA29AA">
        <w:rPr>
          <w:rFonts w:ascii="楷体" w:eastAsia="楷体" w:hAnsi="楷体" w:hint="eastAsia"/>
          <w:b/>
        </w:rPr>
        <w:t>本科专业</w:t>
      </w:r>
      <w:r w:rsidR="00BA29AA">
        <w:rPr>
          <w:rFonts w:ascii="楷体" w:eastAsia="楷体" w:hAnsi="楷体" w:hint="eastAsia"/>
          <w:b/>
        </w:rPr>
        <w:t>设置</w:t>
      </w:r>
    </w:p>
    <w:p w:rsidR="00F57D74" w:rsidRPr="00446736" w:rsidRDefault="00F57D74" w:rsidP="00F57D74">
      <w:pPr>
        <w:ind w:left="360"/>
        <w:rPr>
          <w:rFonts w:ascii="楷体" w:eastAsia="楷体" w:hAnsi="楷体"/>
        </w:rPr>
      </w:pPr>
      <w:r w:rsidRPr="00446736">
        <w:rPr>
          <w:rFonts w:ascii="楷体" w:eastAsia="楷体" w:hAnsi="楷体" w:hint="eastAsia"/>
        </w:rPr>
        <w:t>滑铁卢大学提供</w:t>
      </w:r>
      <w:r w:rsidR="00BF5BD0" w:rsidRPr="0023321D">
        <w:rPr>
          <w:rFonts w:ascii="Candara" w:eastAsia="楷体" w:hAnsi="Candara"/>
        </w:rPr>
        <w:t>8</w:t>
      </w:r>
      <w:r w:rsidR="009757A0" w:rsidRPr="00446736">
        <w:rPr>
          <w:rFonts w:ascii="楷体" w:eastAsia="楷体" w:hAnsi="楷体" w:hint="eastAsia"/>
        </w:rPr>
        <w:t>个</w:t>
      </w:r>
      <w:r w:rsidR="00BF5BD0" w:rsidRPr="00446736">
        <w:rPr>
          <w:rFonts w:ascii="楷体" w:eastAsia="楷体" w:hAnsi="楷体" w:hint="eastAsia"/>
        </w:rPr>
        <w:t>领域</w:t>
      </w:r>
      <w:r w:rsidR="009757A0" w:rsidRPr="00446736">
        <w:rPr>
          <w:rFonts w:ascii="楷体" w:eastAsia="楷体" w:hAnsi="楷体" w:hint="eastAsia"/>
        </w:rPr>
        <w:t>内</w:t>
      </w:r>
      <w:r w:rsidR="00BF5BD0" w:rsidRPr="00446736">
        <w:rPr>
          <w:rFonts w:ascii="楷体" w:eastAsia="楷体" w:hAnsi="楷体" w:hint="eastAsia"/>
        </w:rPr>
        <w:t>的</w:t>
      </w:r>
      <w:r w:rsidRPr="0023321D">
        <w:rPr>
          <w:rFonts w:ascii="Candara" w:eastAsia="楷体" w:hAnsi="Candara"/>
        </w:rPr>
        <w:t>100</w:t>
      </w:r>
      <w:r w:rsidRPr="00446736">
        <w:rPr>
          <w:rFonts w:ascii="楷体" w:eastAsia="楷体" w:hAnsi="楷体" w:hint="eastAsia"/>
        </w:rPr>
        <w:t>多个本科专业</w:t>
      </w:r>
    </w:p>
    <w:p w:rsidR="009757A0" w:rsidRPr="00446736" w:rsidRDefault="00BF5BD0" w:rsidP="008A6138">
      <w:pPr>
        <w:ind w:firstLineChars="150" w:firstLine="331"/>
        <w:rPr>
          <w:rFonts w:ascii="楷体" w:eastAsia="楷体" w:hAnsi="楷体"/>
        </w:rPr>
      </w:pPr>
      <w:r w:rsidRPr="009B47D7">
        <w:rPr>
          <w:rFonts w:ascii="黑体" w:eastAsia="黑体" w:hAnsi="黑体" w:hint="eastAsia"/>
          <w:b/>
          <w:sz w:val="22"/>
        </w:rPr>
        <w:t>文学院</w:t>
      </w:r>
      <w:r w:rsidRPr="00BA29AA">
        <w:rPr>
          <w:rFonts w:ascii="黑体" w:eastAsia="黑体" w:hAnsi="黑体" w:hint="eastAsia"/>
          <w:b/>
        </w:rPr>
        <w:t>：</w:t>
      </w:r>
      <w:r w:rsidRPr="00446736">
        <w:rPr>
          <w:rFonts w:ascii="楷体" w:eastAsia="楷体" w:hAnsi="楷体" w:hint="eastAsia"/>
        </w:rPr>
        <w:t>会计与金融管理、人类学、古典文学、计算与金融管理、戏剧、经济学、英语、美术、法语、德语、</w:t>
      </w:r>
      <w:r w:rsidR="0096267B">
        <w:rPr>
          <w:rFonts w:ascii="楷体" w:eastAsia="楷体" w:hAnsi="楷体" w:hint="eastAsia"/>
        </w:rPr>
        <w:t>全球商务与数字艺术</w:t>
      </w:r>
      <w:r w:rsidRPr="00446736">
        <w:rPr>
          <w:rFonts w:ascii="楷体" w:eastAsia="楷体" w:hAnsi="楷体" w:hint="eastAsia"/>
        </w:rPr>
        <w:t>、历史、</w:t>
      </w:r>
      <w:r w:rsidR="0096267B">
        <w:rPr>
          <w:rFonts w:ascii="楷体" w:eastAsia="楷体" w:hAnsi="楷体" w:hint="eastAsia"/>
        </w:rPr>
        <w:t>荣誉文科</w:t>
      </w:r>
      <w:r w:rsidR="00D31560" w:rsidRPr="00446736">
        <w:rPr>
          <w:rFonts w:ascii="楷体" w:eastAsia="楷体" w:hAnsi="楷体" w:hint="eastAsia"/>
        </w:rPr>
        <w:t>、荣誉文科与商科、</w:t>
      </w:r>
      <w:r w:rsidR="009757A0" w:rsidRPr="00446736">
        <w:rPr>
          <w:rFonts w:ascii="楷体" w:eastAsia="楷体" w:hAnsi="楷体" w:hint="eastAsia"/>
        </w:rPr>
        <w:t>法律、中世纪研究、音乐、和平与冲突研究、哲学、政治学、心理学、宗教研究、</w:t>
      </w:r>
      <w:r w:rsidR="0040472A" w:rsidRPr="00446736">
        <w:rPr>
          <w:rFonts w:ascii="楷体" w:eastAsia="楷体" w:hAnsi="楷体" w:hint="eastAsia"/>
        </w:rPr>
        <w:t>俄罗斯与东欧研究、两性和婚姻及家庭研究、社会发展研究、社会学、西班牙语、演讲沟通、妇女学研究</w:t>
      </w:r>
    </w:p>
    <w:p w:rsidR="00197A9E" w:rsidRPr="00446736" w:rsidRDefault="00197A9E" w:rsidP="008A6138">
      <w:pPr>
        <w:ind w:firstLineChars="150" w:firstLine="331"/>
        <w:rPr>
          <w:rFonts w:ascii="楷体" w:eastAsia="楷体" w:hAnsi="楷体"/>
        </w:rPr>
      </w:pPr>
      <w:r w:rsidRPr="009B47D7">
        <w:rPr>
          <w:rFonts w:ascii="黑体" w:eastAsia="黑体" w:hAnsi="黑体" w:hint="eastAsia"/>
          <w:b/>
          <w:sz w:val="22"/>
        </w:rPr>
        <w:t>应用健康学院</w:t>
      </w:r>
      <w:r w:rsidRPr="00446736">
        <w:rPr>
          <w:rFonts w:ascii="楷体" w:eastAsia="楷体" w:hAnsi="楷体" w:hint="eastAsia"/>
        </w:rPr>
        <w:t>：</w:t>
      </w:r>
      <w:r w:rsidR="00727DBF" w:rsidRPr="00446736">
        <w:rPr>
          <w:rFonts w:ascii="楷体" w:eastAsia="楷体" w:hAnsi="楷体" w:hint="eastAsia"/>
        </w:rPr>
        <w:t>医疗健康推广、健康学、运动学、娱乐及休闲研究、娱乐与运动商科、医疗娱乐、旅游及公园管理</w:t>
      </w:r>
    </w:p>
    <w:p w:rsidR="00727DBF" w:rsidRPr="00446736" w:rsidRDefault="00727DBF" w:rsidP="008A6138">
      <w:pPr>
        <w:ind w:firstLineChars="150" w:firstLine="331"/>
        <w:rPr>
          <w:rFonts w:ascii="楷体" w:eastAsia="楷体" w:hAnsi="楷体"/>
        </w:rPr>
      </w:pPr>
      <w:r w:rsidRPr="009B47D7">
        <w:rPr>
          <w:rFonts w:ascii="黑体" w:eastAsia="黑体" w:hAnsi="黑体" w:hint="eastAsia"/>
          <w:b/>
          <w:sz w:val="22"/>
        </w:rPr>
        <w:t>环境学院</w:t>
      </w:r>
      <w:r w:rsidRPr="009B47D7">
        <w:rPr>
          <w:rFonts w:ascii="楷体" w:eastAsia="楷体" w:hAnsi="楷体" w:hint="eastAsia"/>
          <w:sz w:val="22"/>
        </w:rPr>
        <w:t>：</w:t>
      </w:r>
      <w:r w:rsidRPr="00446736">
        <w:rPr>
          <w:rFonts w:ascii="楷体" w:eastAsia="楷体" w:hAnsi="楷体" w:hint="eastAsia"/>
        </w:rPr>
        <w:t>环境与商科、环境与资源研究、地理与航空学、地理与环境管理、测绘学、国际发展、规划</w:t>
      </w:r>
    </w:p>
    <w:p w:rsidR="00082F13" w:rsidRDefault="00082F13" w:rsidP="008A6138">
      <w:pPr>
        <w:ind w:firstLineChars="150" w:firstLine="331"/>
        <w:rPr>
          <w:rFonts w:ascii="楷体" w:eastAsia="楷体" w:hAnsi="楷体"/>
        </w:rPr>
      </w:pPr>
      <w:r w:rsidRPr="009B47D7">
        <w:rPr>
          <w:rFonts w:ascii="黑体" w:eastAsia="黑体" w:hAnsi="黑体" w:hint="eastAsia"/>
          <w:b/>
          <w:sz w:val="22"/>
        </w:rPr>
        <w:t>理学院</w:t>
      </w:r>
      <w:r w:rsidRPr="009B47D7">
        <w:rPr>
          <w:rFonts w:ascii="楷体" w:eastAsia="楷体" w:hAnsi="楷体" w:hint="eastAsia"/>
          <w:sz w:val="22"/>
        </w:rPr>
        <w:t>：</w:t>
      </w:r>
      <w:r w:rsidRPr="00446736">
        <w:rPr>
          <w:rFonts w:ascii="楷体" w:eastAsia="楷体" w:hAnsi="楷体" w:hint="eastAsia"/>
        </w:rPr>
        <w:t>生物化学、生物、生物医药学、生物技术和会计、生物技术及经济、化学、地球学、环境科学、荣誉理科、生命物理学、生命科学、材料和纳米学、数学物理、医药化学、物理学、物理和航天、心理学、理学和航空、理科和商科</w:t>
      </w:r>
    </w:p>
    <w:p w:rsidR="00547D8A" w:rsidRDefault="00547D8A" w:rsidP="008A6138">
      <w:pPr>
        <w:ind w:firstLineChars="150" w:firstLine="331"/>
        <w:rPr>
          <w:rFonts w:ascii="楷体" w:eastAsia="楷体" w:hAnsi="楷体"/>
        </w:rPr>
      </w:pPr>
      <w:r w:rsidRPr="009B47D7">
        <w:rPr>
          <w:rFonts w:ascii="黑体" w:eastAsia="黑体" w:hAnsi="黑体" w:hint="eastAsia"/>
          <w:b/>
          <w:sz w:val="22"/>
        </w:rPr>
        <w:t>工程学院</w:t>
      </w:r>
      <w:r w:rsidRPr="009B47D7">
        <w:rPr>
          <w:rFonts w:ascii="楷体" w:eastAsia="楷体" w:hAnsi="楷体" w:hint="eastAsia"/>
          <w:sz w:val="22"/>
        </w:rPr>
        <w:t>：</w:t>
      </w:r>
      <w:r w:rsidRPr="00446736">
        <w:rPr>
          <w:rFonts w:ascii="楷体" w:eastAsia="楷体" w:hAnsi="楷体" w:hint="eastAsia"/>
        </w:rPr>
        <w:t>建筑、化</w:t>
      </w:r>
      <w:r>
        <w:rPr>
          <w:rFonts w:ascii="楷体" w:eastAsia="楷体" w:hAnsi="楷体" w:hint="eastAsia"/>
        </w:rPr>
        <w:t>学工程、生物医药工程</w:t>
      </w:r>
      <w:r w:rsidRPr="00446736">
        <w:rPr>
          <w:rFonts w:ascii="楷体" w:eastAsia="楷体" w:hAnsi="楷体" w:hint="eastAsia"/>
        </w:rPr>
        <w:t>、土木工程、计算机工程、电子工程、环境工程、地质工程、管理工程、机械工程、机电工程、纳米技术、软件工程、系统设计工程</w:t>
      </w:r>
    </w:p>
    <w:p w:rsidR="00547D8A" w:rsidRDefault="00547D8A" w:rsidP="00547D8A">
      <w:pPr>
        <w:ind w:firstLineChars="150" w:firstLine="360"/>
        <w:rPr>
          <w:rFonts w:ascii="楷体" w:eastAsia="楷体" w:hAnsi="楷体"/>
        </w:rPr>
      </w:pPr>
      <w:r>
        <w:rPr>
          <w:rFonts w:ascii="楷体" w:eastAsia="楷体" w:hAnsi="楷体" w:hint="eastAsia"/>
        </w:rPr>
        <w:t>（注：</w:t>
      </w:r>
      <w:r w:rsidRPr="00547D8A">
        <w:rPr>
          <w:rFonts w:ascii="Candara" w:eastAsia="楷体" w:hAnsi="Candara"/>
        </w:rPr>
        <w:t>工程学院全部</w:t>
      </w:r>
      <w:r w:rsidRPr="00547D8A">
        <w:rPr>
          <w:rFonts w:ascii="Candara" w:eastAsia="楷体" w:hAnsi="Candara"/>
        </w:rPr>
        <w:t>14</w:t>
      </w:r>
      <w:r w:rsidRPr="00547D8A">
        <w:rPr>
          <w:rFonts w:ascii="Candara" w:eastAsia="楷体" w:hAnsi="Candara"/>
        </w:rPr>
        <w:t>个专业均为</w:t>
      </w:r>
      <w:r w:rsidRPr="00547D8A">
        <w:rPr>
          <w:rFonts w:ascii="Candara" w:eastAsia="楷体" w:hAnsi="Candara"/>
        </w:rPr>
        <w:t>co-op only</w:t>
      </w:r>
      <w:r w:rsidRPr="00547D8A">
        <w:rPr>
          <w:rFonts w:ascii="Candara" w:eastAsia="楷体" w:hAnsi="Candara"/>
        </w:rPr>
        <w:t>，而且都是大一入学专业，没有公共一年级</w:t>
      </w:r>
      <w:r>
        <w:rPr>
          <w:rFonts w:ascii="楷体" w:eastAsia="楷体" w:hAnsi="楷体" w:hint="eastAsia"/>
        </w:rPr>
        <w:t>专业，学生需要在申请的时候确定自己想要学习的工程学专业。除建筑系外，学生只能选择一个工程专业申请，同时可以</w:t>
      </w:r>
      <w:r w:rsidRPr="00547D8A">
        <w:rPr>
          <w:rFonts w:ascii="Candara" w:eastAsia="楷体" w:hAnsi="Candara"/>
        </w:rPr>
        <w:t>在</w:t>
      </w:r>
      <w:r w:rsidRPr="00547D8A">
        <w:rPr>
          <w:rFonts w:ascii="Candara" w:eastAsia="楷体" w:hAnsi="Candara"/>
        </w:rPr>
        <w:t>AIF</w:t>
      </w:r>
      <w:r w:rsidRPr="00547D8A">
        <w:rPr>
          <w:rFonts w:ascii="Candara" w:eastAsia="楷体" w:hAnsi="Candara"/>
        </w:rPr>
        <w:t>个</w:t>
      </w:r>
      <w:r>
        <w:rPr>
          <w:rFonts w:ascii="楷体" w:eastAsia="楷体" w:hAnsi="楷体" w:hint="eastAsia"/>
        </w:rPr>
        <w:t>人申请信息表中注明另外两个感兴趣的专业以供参考。）</w:t>
      </w:r>
    </w:p>
    <w:p w:rsidR="004E1A3D" w:rsidRDefault="00547D8A" w:rsidP="008A6138">
      <w:pPr>
        <w:ind w:firstLineChars="150" w:firstLine="331"/>
        <w:rPr>
          <w:rFonts w:ascii="楷体" w:eastAsia="楷体" w:hAnsi="楷体"/>
        </w:rPr>
      </w:pPr>
      <w:r w:rsidRPr="009B47D7">
        <w:rPr>
          <w:rFonts w:ascii="黑体" w:eastAsia="黑体" w:hAnsi="黑体" w:hint="eastAsia"/>
          <w:b/>
          <w:sz w:val="22"/>
        </w:rPr>
        <w:t>数学院</w:t>
      </w:r>
      <w:r w:rsidRPr="009B47D7">
        <w:rPr>
          <w:rFonts w:ascii="楷体" w:eastAsia="楷体" w:hAnsi="楷体" w:hint="eastAsia"/>
          <w:sz w:val="22"/>
        </w:rPr>
        <w:t>：</w:t>
      </w:r>
      <w:r w:rsidR="004E1A3D">
        <w:rPr>
          <w:rFonts w:ascii="楷体" w:eastAsia="楷体" w:hAnsi="楷体" w:hint="eastAsia"/>
        </w:rPr>
        <w:t>数学院专业分为以下三个方向</w:t>
      </w:r>
    </w:p>
    <w:p w:rsidR="00547D8A" w:rsidRPr="00F44E6A" w:rsidRDefault="004E1A3D" w:rsidP="004E1A3D">
      <w:pPr>
        <w:pStyle w:val="a3"/>
        <w:numPr>
          <w:ilvl w:val="0"/>
          <w:numId w:val="25"/>
        </w:numPr>
        <w:ind w:left="851" w:firstLineChars="0" w:hanging="284"/>
        <w:rPr>
          <w:rFonts w:ascii="Candara" w:eastAsia="楷体" w:hAnsi="Candara"/>
        </w:rPr>
      </w:pPr>
      <w:r w:rsidRPr="00F44E6A">
        <w:rPr>
          <w:rFonts w:ascii="Candara" w:eastAsia="楷体" w:hAnsi="Candara"/>
        </w:rPr>
        <w:t>数学（一年级入学专业）</w:t>
      </w:r>
    </w:p>
    <w:p w:rsidR="004E1A3D" w:rsidRPr="00F44E6A" w:rsidRDefault="004E1A3D" w:rsidP="004E1A3D">
      <w:pPr>
        <w:rPr>
          <w:rFonts w:ascii="Candara" w:eastAsia="楷体" w:hAnsi="Candara"/>
        </w:rPr>
      </w:pPr>
      <w:r w:rsidRPr="00F44E6A">
        <w:rPr>
          <w:rFonts w:ascii="Candara" w:eastAsia="楷体" w:hAnsi="Candara"/>
          <w:sz w:val="22"/>
        </w:rPr>
        <w:t>学生完成一年级公共课程之后可以选择以下专业</w:t>
      </w:r>
    </w:p>
    <w:p w:rsidR="00F44E6A" w:rsidRPr="00F44E6A" w:rsidRDefault="00F44E6A" w:rsidP="004E1A3D">
      <w:pPr>
        <w:pStyle w:val="a3"/>
        <w:numPr>
          <w:ilvl w:val="0"/>
          <w:numId w:val="26"/>
        </w:numPr>
        <w:ind w:firstLineChars="0"/>
        <w:rPr>
          <w:rFonts w:ascii="Candara" w:eastAsia="楷体" w:hAnsi="Candara"/>
        </w:rPr>
        <w:sectPr w:rsidR="00F44E6A" w:rsidRPr="00F44E6A" w:rsidSect="002D0B69">
          <w:pgSz w:w="12240" w:h="15840"/>
          <w:pgMar w:top="907" w:right="907" w:bottom="907" w:left="907" w:header="851" w:footer="992" w:gutter="0"/>
          <w:cols w:space="425"/>
          <w:docGrid w:type="lines" w:linePitch="423"/>
        </w:sectPr>
      </w:pP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lastRenderedPageBreak/>
        <w:t>精算</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t>应用数学</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t>计算数学</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t>数学金融</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lastRenderedPageBreak/>
        <w:t>数理经济</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t>数学教学</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t>组合优化</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t>数学物理</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lastRenderedPageBreak/>
        <w:t>纯数学</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t>统计</w:t>
      </w:r>
    </w:p>
    <w:p w:rsidR="004E1A3D" w:rsidRPr="00F44E6A" w:rsidRDefault="004E1A3D" w:rsidP="004E1A3D">
      <w:pPr>
        <w:pStyle w:val="a3"/>
        <w:numPr>
          <w:ilvl w:val="0"/>
          <w:numId w:val="26"/>
        </w:numPr>
        <w:ind w:firstLineChars="0"/>
        <w:rPr>
          <w:rFonts w:ascii="Candara" w:eastAsia="楷体" w:hAnsi="Candara"/>
        </w:rPr>
      </w:pPr>
      <w:r w:rsidRPr="00F44E6A">
        <w:rPr>
          <w:rFonts w:ascii="Candara" w:eastAsia="楷体" w:hAnsi="Candara"/>
        </w:rPr>
        <w:t>医疗统计</w:t>
      </w:r>
    </w:p>
    <w:p w:rsidR="00F44E6A" w:rsidRPr="00F44E6A" w:rsidRDefault="00F44E6A" w:rsidP="004E1A3D">
      <w:pPr>
        <w:pStyle w:val="a3"/>
        <w:numPr>
          <w:ilvl w:val="0"/>
          <w:numId w:val="27"/>
        </w:numPr>
        <w:ind w:firstLineChars="0"/>
        <w:rPr>
          <w:rFonts w:ascii="Candara" w:eastAsia="楷体" w:hAnsi="Candara"/>
        </w:rPr>
        <w:sectPr w:rsidR="00F44E6A" w:rsidRPr="00F44E6A" w:rsidSect="00F44E6A">
          <w:type w:val="continuous"/>
          <w:pgSz w:w="12240" w:h="15840"/>
          <w:pgMar w:top="907" w:right="907" w:bottom="907" w:left="907" w:header="851" w:footer="992" w:gutter="0"/>
          <w:cols w:num="3" w:space="425"/>
          <w:docGrid w:type="lines" w:linePitch="423"/>
        </w:sectPr>
      </w:pPr>
    </w:p>
    <w:p w:rsidR="004E1A3D" w:rsidRPr="00F44E6A" w:rsidRDefault="004E1A3D" w:rsidP="004E1A3D">
      <w:pPr>
        <w:pStyle w:val="a3"/>
        <w:numPr>
          <w:ilvl w:val="0"/>
          <w:numId w:val="27"/>
        </w:numPr>
        <w:ind w:firstLineChars="0"/>
        <w:rPr>
          <w:rFonts w:ascii="Candara" w:eastAsia="楷体" w:hAnsi="Candara"/>
        </w:rPr>
      </w:pPr>
      <w:r w:rsidRPr="00F44E6A">
        <w:rPr>
          <w:rFonts w:ascii="Candara" w:eastAsia="楷体" w:hAnsi="Candara"/>
        </w:rPr>
        <w:lastRenderedPageBreak/>
        <w:t>计算机科学</w:t>
      </w:r>
      <w:r w:rsidR="00B22C8D">
        <w:rPr>
          <w:rFonts w:ascii="Candara" w:eastAsia="楷体" w:hAnsi="Candara" w:hint="eastAsia"/>
        </w:rPr>
        <w:t>（以下四个专业均为一年级入学专业）</w:t>
      </w:r>
    </w:p>
    <w:p w:rsidR="00402B11" w:rsidRPr="00F44E6A" w:rsidRDefault="00F44E6A" w:rsidP="00F44E6A">
      <w:pPr>
        <w:ind w:left="840"/>
        <w:rPr>
          <w:rFonts w:ascii="Candara" w:eastAsia="楷体" w:hAnsi="Candara"/>
        </w:rPr>
      </w:pPr>
      <w:r w:rsidRPr="00F44E6A">
        <w:rPr>
          <w:rFonts w:ascii="Candara" w:eastAsia="楷体" w:hAnsi="Candara"/>
        </w:rPr>
        <w:t>大卫</w:t>
      </w:r>
      <w:r w:rsidRPr="00F44E6A">
        <w:rPr>
          <w:rFonts w:ascii="Candara" w:eastAsia="楷体" w:hAnsi="Candara"/>
        </w:rPr>
        <w:t>·</w:t>
      </w:r>
      <w:r w:rsidRPr="00F44E6A">
        <w:rPr>
          <w:rFonts w:ascii="Candara" w:eastAsia="楷体" w:hAnsi="Candara"/>
        </w:rPr>
        <w:t>谢尔顿计算机科学系（</w:t>
      </w:r>
      <w:r w:rsidRPr="00F44E6A">
        <w:rPr>
          <w:rFonts w:ascii="Candara" w:eastAsia="楷体" w:hAnsi="Candara"/>
        </w:rPr>
        <w:t>David Cheriton School of Computer Science)</w:t>
      </w:r>
    </w:p>
    <w:p w:rsidR="00402B11" w:rsidRPr="00F44E6A" w:rsidRDefault="00F44E6A" w:rsidP="00402B11">
      <w:pPr>
        <w:pStyle w:val="a3"/>
        <w:numPr>
          <w:ilvl w:val="0"/>
          <w:numId w:val="28"/>
        </w:numPr>
        <w:ind w:firstLineChars="0"/>
        <w:rPr>
          <w:rFonts w:ascii="Candara" w:eastAsia="楷体" w:hAnsi="Candara"/>
        </w:rPr>
      </w:pPr>
      <w:r w:rsidRPr="00F44E6A">
        <w:rPr>
          <w:rFonts w:ascii="Candara" w:eastAsia="楷体" w:hAnsi="Candara"/>
        </w:rPr>
        <w:t>计算机科学</w:t>
      </w:r>
    </w:p>
    <w:p w:rsidR="00F44E6A" w:rsidRDefault="00F44E6A" w:rsidP="00402B11">
      <w:pPr>
        <w:pStyle w:val="a3"/>
        <w:numPr>
          <w:ilvl w:val="0"/>
          <w:numId w:val="28"/>
        </w:numPr>
        <w:ind w:firstLineChars="0"/>
        <w:rPr>
          <w:rFonts w:ascii="Candara" w:eastAsia="楷体" w:hAnsi="Candara"/>
        </w:rPr>
      </w:pPr>
      <w:r w:rsidRPr="00F44E6A">
        <w:rPr>
          <w:rFonts w:ascii="Candara" w:eastAsia="楷体" w:hAnsi="Candara"/>
        </w:rPr>
        <w:t>计算机科学与工商管理双学位（</w:t>
      </w:r>
      <w:r w:rsidRPr="00F44E6A">
        <w:rPr>
          <w:rFonts w:ascii="Candara" w:eastAsia="楷体" w:hAnsi="Candara"/>
        </w:rPr>
        <w:t>Co-op only)</w:t>
      </w:r>
    </w:p>
    <w:p w:rsidR="00F44E6A" w:rsidRDefault="00F44E6A" w:rsidP="00402B11">
      <w:pPr>
        <w:pStyle w:val="a3"/>
        <w:numPr>
          <w:ilvl w:val="0"/>
          <w:numId w:val="28"/>
        </w:numPr>
        <w:ind w:firstLineChars="0"/>
        <w:rPr>
          <w:rFonts w:ascii="Candara" w:eastAsia="楷体" w:hAnsi="Candara"/>
        </w:rPr>
      </w:pPr>
      <w:r>
        <w:rPr>
          <w:rFonts w:ascii="Candara" w:eastAsia="楷体" w:hAnsi="Candara" w:hint="eastAsia"/>
        </w:rPr>
        <w:lastRenderedPageBreak/>
        <w:t>计算与金融管理（</w:t>
      </w:r>
      <w:r>
        <w:rPr>
          <w:rFonts w:ascii="Candara" w:eastAsia="楷体" w:hAnsi="Candara"/>
        </w:rPr>
        <w:t>Co-op only)</w:t>
      </w:r>
    </w:p>
    <w:p w:rsidR="00F44E6A" w:rsidRDefault="00F44E6A" w:rsidP="00402B11">
      <w:pPr>
        <w:pStyle w:val="a3"/>
        <w:numPr>
          <w:ilvl w:val="0"/>
          <w:numId w:val="28"/>
        </w:numPr>
        <w:ind w:firstLineChars="0"/>
        <w:rPr>
          <w:rFonts w:ascii="Candara" w:eastAsia="楷体" w:hAnsi="Candara"/>
        </w:rPr>
      </w:pPr>
      <w:r>
        <w:rPr>
          <w:rFonts w:ascii="Candara" w:eastAsia="楷体" w:hAnsi="Candara" w:hint="eastAsia"/>
        </w:rPr>
        <w:t>软件工程</w:t>
      </w:r>
      <w:r>
        <w:rPr>
          <w:rFonts w:ascii="Candara" w:eastAsia="楷体" w:hAnsi="Candara"/>
        </w:rPr>
        <w:t xml:space="preserve"> (Co-op only)</w:t>
      </w:r>
    </w:p>
    <w:p w:rsidR="00F44E6A" w:rsidRDefault="00F44E6A" w:rsidP="00F44E6A">
      <w:pPr>
        <w:pStyle w:val="a3"/>
        <w:numPr>
          <w:ilvl w:val="0"/>
          <w:numId w:val="27"/>
        </w:numPr>
        <w:ind w:firstLineChars="0"/>
        <w:rPr>
          <w:rFonts w:ascii="Candara" w:eastAsia="楷体" w:hAnsi="Candara"/>
        </w:rPr>
      </w:pPr>
      <w:r>
        <w:rPr>
          <w:rFonts w:ascii="Candara" w:eastAsia="楷体" w:hAnsi="Candara" w:hint="eastAsia"/>
        </w:rPr>
        <w:t>数学与商科、金融</w:t>
      </w:r>
      <w:r w:rsidR="000818EA">
        <w:rPr>
          <w:rFonts w:ascii="Candara" w:eastAsia="楷体" w:hAnsi="Candara" w:hint="eastAsia"/>
        </w:rPr>
        <w:t>专业</w:t>
      </w:r>
    </w:p>
    <w:p w:rsidR="000818EA" w:rsidRDefault="000818EA" w:rsidP="000818EA">
      <w:pPr>
        <w:pStyle w:val="a3"/>
        <w:numPr>
          <w:ilvl w:val="0"/>
          <w:numId w:val="29"/>
        </w:numPr>
        <w:ind w:left="1701" w:firstLineChars="0" w:hanging="425"/>
        <w:rPr>
          <w:rFonts w:ascii="Candara" w:eastAsia="楷体" w:hAnsi="Candara"/>
        </w:rPr>
      </w:pPr>
      <w:r>
        <w:rPr>
          <w:rFonts w:ascii="Candara" w:eastAsia="楷体" w:hAnsi="Candara" w:hint="eastAsia"/>
        </w:rPr>
        <w:t>数学与工商管理双学位（</w:t>
      </w:r>
      <w:r>
        <w:rPr>
          <w:rFonts w:ascii="Candara" w:eastAsia="楷体" w:hAnsi="Candara"/>
        </w:rPr>
        <w:t>Co-op only,</w:t>
      </w:r>
      <w:r>
        <w:rPr>
          <w:rFonts w:ascii="Candara" w:eastAsia="楷体" w:hAnsi="Candara" w:hint="eastAsia"/>
        </w:rPr>
        <w:t>一年级入学</w:t>
      </w:r>
      <w:r>
        <w:rPr>
          <w:rFonts w:ascii="Candara" w:eastAsia="楷体" w:hAnsi="Candara"/>
        </w:rPr>
        <w:t>)</w:t>
      </w:r>
    </w:p>
    <w:p w:rsidR="000818EA" w:rsidRDefault="000818EA" w:rsidP="000818EA">
      <w:pPr>
        <w:pStyle w:val="a3"/>
        <w:numPr>
          <w:ilvl w:val="0"/>
          <w:numId w:val="29"/>
        </w:numPr>
        <w:ind w:left="1701" w:firstLineChars="0" w:hanging="425"/>
        <w:rPr>
          <w:rFonts w:ascii="Candara" w:eastAsia="楷体" w:hAnsi="Candara"/>
        </w:rPr>
      </w:pPr>
      <w:r>
        <w:rPr>
          <w:rFonts w:ascii="Candara" w:eastAsia="楷体" w:hAnsi="Candara" w:hint="eastAsia"/>
        </w:rPr>
        <w:t>数学／工商管理（一年级入学）</w:t>
      </w:r>
    </w:p>
    <w:p w:rsidR="000818EA" w:rsidRDefault="000818EA" w:rsidP="000818EA">
      <w:pPr>
        <w:pStyle w:val="a3"/>
        <w:numPr>
          <w:ilvl w:val="0"/>
          <w:numId w:val="30"/>
        </w:numPr>
        <w:ind w:firstLineChars="0"/>
        <w:rPr>
          <w:rFonts w:ascii="Candara" w:eastAsia="楷体" w:hAnsi="Candara"/>
        </w:rPr>
      </w:pPr>
      <w:r>
        <w:rPr>
          <w:rFonts w:ascii="Candara" w:eastAsia="楷体" w:hAnsi="Candara" w:hint="eastAsia"/>
        </w:rPr>
        <w:t>数理经济学</w:t>
      </w:r>
    </w:p>
    <w:p w:rsidR="000818EA" w:rsidRDefault="000818EA" w:rsidP="000818EA">
      <w:pPr>
        <w:pStyle w:val="a3"/>
        <w:numPr>
          <w:ilvl w:val="0"/>
          <w:numId w:val="30"/>
        </w:numPr>
        <w:ind w:firstLineChars="0"/>
        <w:rPr>
          <w:rFonts w:ascii="Candara" w:eastAsia="楷体" w:hAnsi="Candara"/>
        </w:rPr>
      </w:pPr>
      <w:r>
        <w:rPr>
          <w:rFonts w:ascii="Candara" w:eastAsia="楷体" w:hAnsi="Candara" w:hint="eastAsia"/>
        </w:rPr>
        <w:t>数学优化</w:t>
      </w:r>
    </w:p>
    <w:p w:rsidR="000818EA" w:rsidRPr="000818EA" w:rsidRDefault="000818EA" w:rsidP="000818EA">
      <w:pPr>
        <w:pStyle w:val="a3"/>
        <w:numPr>
          <w:ilvl w:val="0"/>
          <w:numId w:val="30"/>
        </w:numPr>
        <w:ind w:firstLineChars="0"/>
        <w:rPr>
          <w:rFonts w:ascii="Candara" w:eastAsia="楷体" w:hAnsi="Candara"/>
        </w:rPr>
      </w:pPr>
      <w:r>
        <w:rPr>
          <w:rFonts w:ascii="Candara" w:eastAsia="楷体" w:hAnsi="Candara" w:hint="eastAsia"/>
        </w:rPr>
        <w:t>信息技术管理</w:t>
      </w:r>
    </w:p>
    <w:p w:rsidR="000818EA" w:rsidRPr="000818EA" w:rsidRDefault="000818EA" w:rsidP="000818EA">
      <w:pPr>
        <w:pStyle w:val="a3"/>
        <w:numPr>
          <w:ilvl w:val="0"/>
          <w:numId w:val="29"/>
        </w:numPr>
        <w:ind w:left="1701" w:firstLineChars="0" w:hanging="425"/>
        <w:rPr>
          <w:rFonts w:ascii="Candara" w:eastAsia="楷体" w:hAnsi="Candara"/>
        </w:rPr>
      </w:pPr>
      <w:r>
        <w:rPr>
          <w:rFonts w:ascii="Candara" w:eastAsia="楷体" w:hAnsi="Candara" w:hint="eastAsia"/>
        </w:rPr>
        <w:t>数学／金融分析与风险管理（</w:t>
      </w:r>
      <w:r>
        <w:rPr>
          <w:rFonts w:ascii="Candara" w:eastAsia="楷体" w:hAnsi="Candara"/>
        </w:rPr>
        <w:t xml:space="preserve">Math/FARM, </w:t>
      </w:r>
      <w:r>
        <w:rPr>
          <w:rFonts w:ascii="Candara" w:eastAsia="楷体" w:hAnsi="Candara" w:hint="eastAsia"/>
        </w:rPr>
        <w:t>一年级入学）</w:t>
      </w:r>
    </w:p>
    <w:p w:rsidR="000069D3" w:rsidRDefault="000069D3" w:rsidP="002D0A3C">
      <w:pPr>
        <w:rPr>
          <w:rFonts w:ascii="楷体" w:eastAsia="楷体" w:hAnsi="楷体"/>
        </w:rPr>
      </w:pPr>
    </w:p>
    <w:p w:rsidR="000069D3" w:rsidRDefault="000069D3" w:rsidP="000069D3">
      <w:pPr>
        <w:ind w:firstLineChars="150" w:firstLine="360"/>
        <w:rPr>
          <w:rFonts w:ascii="楷体" w:eastAsia="楷体" w:hAnsi="楷体"/>
        </w:rPr>
      </w:pPr>
      <w:r>
        <w:rPr>
          <w:rFonts w:ascii="楷体" w:eastAsia="楷体" w:hAnsi="楷体" w:hint="eastAsia"/>
        </w:rPr>
        <w:t>注：</w:t>
      </w:r>
      <w:r w:rsidR="004353E1">
        <w:rPr>
          <w:rFonts w:ascii="楷体" w:eastAsia="楷体" w:hAnsi="楷体" w:hint="eastAsia"/>
        </w:rPr>
        <w:t>特许会计师</w:t>
      </w:r>
      <w:r w:rsidR="004353E1" w:rsidRPr="004353E1">
        <w:rPr>
          <w:rFonts w:ascii="Candara" w:eastAsia="楷体" w:hAnsi="Candara"/>
        </w:rPr>
        <w:t>（</w:t>
      </w:r>
      <w:r w:rsidR="004353E1" w:rsidRPr="004353E1">
        <w:rPr>
          <w:rFonts w:ascii="Candara" w:eastAsia="楷体" w:hAnsi="Candara"/>
        </w:rPr>
        <w:t>CPA)</w:t>
      </w:r>
      <w:r w:rsidR="004353E1">
        <w:rPr>
          <w:rFonts w:ascii="楷体" w:eastAsia="楷体" w:hAnsi="楷体" w:hint="eastAsia"/>
        </w:rPr>
        <w:t>相关专业不招收国际学生，只招收加拿大公民或者加拿大永久居民。</w:t>
      </w:r>
    </w:p>
    <w:p w:rsidR="00544022" w:rsidRPr="00544022" w:rsidRDefault="004C31D4" w:rsidP="00544022">
      <w:pPr>
        <w:ind w:firstLineChars="150" w:firstLine="360"/>
        <w:rPr>
          <w:rFonts w:ascii="Candara" w:eastAsia="楷体" w:hAnsi="Candara"/>
          <w:i/>
        </w:rPr>
      </w:pPr>
      <w:r w:rsidRPr="004C31D4">
        <w:rPr>
          <w:rFonts w:ascii="Candara" w:eastAsia="楷体" w:hAnsi="Candara"/>
          <w:i/>
        </w:rPr>
        <w:t>www.uwaterloo.ca/find</w:t>
      </w:r>
      <w:r>
        <w:rPr>
          <w:rFonts w:ascii="Candara" w:eastAsia="楷体" w:hAnsi="Candara"/>
          <w:i/>
        </w:rPr>
        <w:t>-</w:t>
      </w:r>
      <w:r w:rsidR="00544022" w:rsidRPr="00544022">
        <w:rPr>
          <w:rFonts w:ascii="Candara" w:eastAsia="楷体" w:hAnsi="Candara"/>
          <w:i/>
        </w:rPr>
        <w:t>out</w:t>
      </w:r>
      <w:r>
        <w:rPr>
          <w:rFonts w:ascii="Candara" w:eastAsia="楷体" w:hAnsi="Candara"/>
          <w:i/>
        </w:rPr>
        <w:t>-</w:t>
      </w:r>
      <w:r w:rsidR="00544022" w:rsidRPr="00544022">
        <w:rPr>
          <w:rFonts w:ascii="Candara" w:eastAsia="楷体" w:hAnsi="Candara"/>
          <w:i/>
        </w:rPr>
        <w:t>more/programs</w:t>
      </w:r>
    </w:p>
    <w:p w:rsidR="008F1B29" w:rsidRPr="00BA29AA" w:rsidRDefault="008F1B29" w:rsidP="008F1B29">
      <w:pPr>
        <w:pStyle w:val="a3"/>
        <w:numPr>
          <w:ilvl w:val="0"/>
          <w:numId w:val="1"/>
        </w:numPr>
        <w:ind w:firstLineChars="0"/>
        <w:rPr>
          <w:rFonts w:ascii="楷体" w:eastAsia="楷体" w:hAnsi="楷体"/>
          <w:b/>
        </w:rPr>
      </w:pPr>
      <w:r w:rsidRPr="00BA29AA">
        <w:rPr>
          <w:rFonts w:ascii="楷体" w:eastAsia="楷体" w:hAnsi="楷体" w:hint="eastAsia"/>
          <w:b/>
        </w:rPr>
        <w:t>录取要求</w:t>
      </w:r>
    </w:p>
    <w:p w:rsidR="00082F13" w:rsidRPr="00446736" w:rsidRDefault="00FA1C9C" w:rsidP="00082F13">
      <w:pPr>
        <w:pStyle w:val="a3"/>
        <w:ind w:left="360" w:firstLineChars="0" w:firstLine="0"/>
        <w:rPr>
          <w:rFonts w:ascii="楷体" w:eastAsia="楷体" w:hAnsi="楷体"/>
        </w:rPr>
      </w:pPr>
      <w:r w:rsidRPr="00446736">
        <w:rPr>
          <w:rFonts w:ascii="楷体" w:eastAsia="楷体" w:hAnsi="楷体" w:hint="eastAsia"/>
        </w:rPr>
        <w:t>入学时间：</w:t>
      </w:r>
      <w:r w:rsidR="00066DEB">
        <w:rPr>
          <w:rFonts w:ascii="楷体" w:eastAsia="楷体" w:hAnsi="楷体" w:hint="eastAsia"/>
        </w:rPr>
        <w:t>所有专业均开放</w:t>
      </w:r>
      <w:r w:rsidRPr="00446736">
        <w:rPr>
          <w:rFonts w:ascii="楷体" w:eastAsia="楷体" w:hAnsi="楷体" w:hint="eastAsia"/>
        </w:rPr>
        <w:t>每年9月</w:t>
      </w:r>
      <w:r w:rsidR="00066DEB">
        <w:rPr>
          <w:rFonts w:ascii="楷体" w:eastAsia="楷体" w:hAnsi="楷体" w:hint="eastAsia"/>
        </w:rPr>
        <w:t>入学</w:t>
      </w:r>
      <w:r w:rsidRPr="00446736">
        <w:rPr>
          <w:rFonts w:ascii="楷体" w:eastAsia="楷体" w:hAnsi="楷体" w:hint="eastAsia"/>
        </w:rPr>
        <w:t>；1月份</w:t>
      </w:r>
      <w:r w:rsidR="00414E0D" w:rsidRPr="00446736">
        <w:rPr>
          <w:rFonts w:ascii="楷体" w:eastAsia="楷体" w:hAnsi="楷体" w:hint="eastAsia"/>
        </w:rPr>
        <w:t>数学</w:t>
      </w:r>
      <w:r w:rsidR="004C31D4" w:rsidRPr="0086792C">
        <w:rPr>
          <w:rFonts w:ascii="Candara" w:eastAsia="楷体" w:hAnsi="Candara"/>
        </w:rPr>
        <w:t>(Mathematics)</w:t>
      </w:r>
      <w:r w:rsidR="00414E0D" w:rsidRPr="00446736">
        <w:rPr>
          <w:rFonts w:ascii="楷体" w:eastAsia="楷体" w:hAnsi="楷体" w:hint="eastAsia"/>
        </w:rPr>
        <w:t>和计算机科学</w:t>
      </w:r>
      <w:r w:rsidR="004C31D4" w:rsidRPr="0086792C">
        <w:rPr>
          <w:rFonts w:ascii="Candara" w:eastAsia="楷体" w:hAnsi="Candara"/>
        </w:rPr>
        <w:t>(Computer Science)</w:t>
      </w:r>
      <w:r w:rsidR="004C31D4">
        <w:rPr>
          <w:rFonts w:ascii="楷体" w:eastAsia="楷体" w:hAnsi="楷体" w:hint="eastAsia"/>
        </w:rPr>
        <w:t>两个</w:t>
      </w:r>
      <w:r w:rsidR="00414E0D" w:rsidRPr="00446736">
        <w:rPr>
          <w:rFonts w:ascii="楷体" w:eastAsia="楷体" w:hAnsi="楷体" w:hint="eastAsia"/>
        </w:rPr>
        <w:t>专业</w:t>
      </w:r>
      <w:r w:rsidR="004C31D4">
        <w:rPr>
          <w:rFonts w:ascii="楷体" w:eastAsia="楷体" w:hAnsi="楷体" w:hint="eastAsia"/>
        </w:rPr>
        <w:t>开放</w:t>
      </w:r>
      <w:r w:rsidR="00414E0D" w:rsidRPr="00446736">
        <w:rPr>
          <w:rFonts w:ascii="楷体" w:eastAsia="楷体" w:hAnsi="楷体" w:hint="eastAsia"/>
        </w:rPr>
        <w:t>录取</w:t>
      </w:r>
      <w:r w:rsidR="004C31D4">
        <w:rPr>
          <w:rFonts w:ascii="楷体" w:eastAsia="楷体" w:hAnsi="楷体" w:hint="eastAsia"/>
        </w:rPr>
        <w:t>；5月份数学</w:t>
      </w:r>
      <w:r w:rsidR="004C31D4" w:rsidRPr="0086792C">
        <w:rPr>
          <w:rFonts w:ascii="Candara" w:eastAsia="楷体" w:hAnsi="Candara"/>
        </w:rPr>
        <w:t>(Mathematics)</w:t>
      </w:r>
      <w:r w:rsidR="004C31D4">
        <w:rPr>
          <w:rFonts w:ascii="楷体" w:eastAsia="楷体" w:hAnsi="楷体" w:hint="eastAsia"/>
        </w:rPr>
        <w:t>专业开放录取</w:t>
      </w:r>
    </w:p>
    <w:p w:rsidR="00380AD0" w:rsidRDefault="00380AD0" w:rsidP="00082F13">
      <w:pPr>
        <w:pStyle w:val="a3"/>
        <w:ind w:left="360" w:firstLineChars="0" w:firstLine="0"/>
        <w:rPr>
          <w:rFonts w:ascii="楷体" w:eastAsia="楷体" w:hAnsi="楷体"/>
        </w:rPr>
      </w:pPr>
      <w:r w:rsidRPr="00446736">
        <w:rPr>
          <w:rFonts w:ascii="楷体" w:eastAsia="楷体" w:hAnsi="楷体" w:hint="eastAsia"/>
        </w:rPr>
        <w:t>最低录</w:t>
      </w:r>
      <w:r w:rsidR="007D5070">
        <w:rPr>
          <w:rFonts w:ascii="楷体" w:eastAsia="楷体" w:hAnsi="楷体" w:hint="eastAsia"/>
        </w:rPr>
        <w:t>取要求：每个专业针对不同的课程有相应的录取要求，详情请查询网站</w:t>
      </w:r>
    </w:p>
    <w:p w:rsidR="00BA29AA" w:rsidRDefault="0086792C" w:rsidP="00082F13">
      <w:pPr>
        <w:pStyle w:val="a3"/>
        <w:ind w:left="360" w:firstLineChars="0" w:firstLine="0"/>
        <w:rPr>
          <w:rFonts w:ascii="Candara" w:eastAsia="楷体" w:hAnsi="Candara"/>
        </w:rPr>
      </w:pPr>
      <w:r w:rsidRPr="0086792C">
        <w:rPr>
          <w:rFonts w:ascii="Candara" w:eastAsia="楷体" w:hAnsi="Candara"/>
        </w:rPr>
        <w:t>www.uwaterloo.ca/find-out-more/admissions</w:t>
      </w:r>
    </w:p>
    <w:p w:rsidR="0086792C" w:rsidRPr="004353E1" w:rsidRDefault="0086792C" w:rsidP="004353E1">
      <w:pPr>
        <w:pStyle w:val="a3"/>
        <w:ind w:left="360" w:firstLineChars="0" w:firstLine="0"/>
        <w:rPr>
          <w:rFonts w:ascii="Candara" w:eastAsia="楷体" w:hAnsi="Candara"/>
        </w:rPr>
      </w:pPr>
      <w:r>
        <w:rPr>
          <w:rFonts w:ascii="Candara" w:eastAsia="楷体" w:hAnsi="Candara" w:hint="eastAsia"/>
        </w:rPr>
        <w:t>注：</w:t>
      </w:r>
      <w:r w:rsidR="000069D3">
        <w:rPr>
          <w:rFonts w:ascii="Candara" w:eastAsia="楷体" w:hAnsi="Candara" w:hint="eastAsia"/>
        </w:rPr>
        <w:t>（</w:t>
      </w:r>
      <w:r w:rsidR="000069D3">
        <w:rPr>
          <w:rFonts w:ascii="Candara" w:eastAsia="楷体" w:hAnsi="Candara" w:hint="eastAsia"/>
        </w:rPr>
        <w:t>1</w:t>
      </w:r>
      <w:r w:rsidR="000069D3">
        <w:rPr>
          <w:rFonts w:ascii="Candara" w:eastAsia="楷体" w:hAnsi="Candara" w:hint="eastAsia"/>
        </w:rPr>
        <w:t>）</w:t>
      </w:r>
      <w:r w:rsidR="00382201" w:rsidRPr="004353E1">
        <w:rPr>
          <w:rFonts w:ascii="Candara" w:eastAsia="楷体" w:hAnsi="Candara" w:hint="eastAsia"/>
        </w:rPr>
        <w:t>建议学生的申请成绩不低于</w:t>
      </w:r>
      <w:r w:rsidR="00382201" w:rsidRPr="004353E1">
        <w:rPr>
          <w:rFonts w:ascii="Candara" w:eastAsia="楷体" w:hAnsi="Candara" w:hint="eastAsia"/>
        </w:rPr>
        <w:t>85%</w:t>
      </w:r>
      <w:r w:rsidR="00382201" w:rsidRPr="004353E1">
        <w:rPr>
          <w:rFonts w:ascii="Candara" w:eastAsia="楷体" w:hAnsi="Candara" w:hint="eastAsia"/>
        </w:rPr>
        <w:t>，申请数学院专业要求数学成绩不低于</w:t>
      </w:r>
      <w:r w:rsidR="00382201" w:rsidRPr="004353E1">
        <w:rPr>
          <w:rFonts w:ascii="Candara" w:eastAsia="楷体" w:hAnsi="Candara" w:hint="eastAsia"/>
        </w:rPr>
        <w:t>90%</w:t>
      </w:r>
      <w:r w:rsidR="00382201" w:rsidRPr="004353E1">
        <w:rPr>
          <w:rFonts w:ascii="Candara" w:eastAsia="楷体" w:hAnsi="Candara" w:hint="eastAsia"/>
        </w:rPr>
        <w:t>；</w:t>
      </w:r>
    </w:p>
    <w:p w:rsidR="00382201" w:rsidRDefault="004353E1" w:rsidP="004353E1">
      <w:pPr>
        <w:pStyle w:val="a3"/>
        <w:ind w:left="360" w:firstLineChars="0" w:firstLine="0"/>
        <w:rPr>
          <w:rFonts w:ascii="Candara" w:eastAsia="楷体" w:hAnsi="Candara"/>
        </w:rPr>
      </w:pPr>
      <w:r>
        <w:rPr>
          <w:rFonts w:ascii="Candara" w:eastAsia="楷体" w:hAnsi="Candara" w:hint="eastAsia"/>
        </w:rPr>
        <w:t>（</w:t>
      </w:r>
      <w:r>
        <w:rPr>
          <w:rFonts w:ascii="Candara" w:eastAsia="楷体" w:hAnsi="Candara" w:hint="eastAsia"/>
        </w:rPr>
        <w:t>2</w:t>
      </w:r>
      <w:r>
        <w:rPr>
          <w:rFonts w:ascii="Candara" w:eastAsia="楷体" w:hAnsi="Candara" w:hint="eastAsia"/>
        </w:rPr>
        <w:t>）</w:t>
      </w:r>
      <w:r w:rsidR="00382201">
        <w:rPr>
          <w:rFonts w:ascii="Candara" w:eastAsia="楷体" w:hAnsi="Candara" w:hint="eastAsia"/>
        </w:rPr>
        <w:t>以高考成绩记分的学校建议学生的成绩不低于</w:t>
      </w:r>
      <w:r w:rsidR="00382201">
        <w:rPr>
          <w:rFonts w:ascii="Candara" w:eastAsia="楷体" w:hAnsi="Candara" w:hint="eastAsia"/>
        </w:rPr>
        <w:t>75%</w:t>
      </w:r>
      <w:r w:rsidR="00382201">
        <w:rPr>
          <w:rFonts w:ascii="Candara" w:eastAsia="楷体" w:hAnsi="Candara" w:hint="eastAsia"/>
        </w:rPr>
        <w:t>，申请数学院专业要求数学成绩不低于</w:t>
      </w:r>
      <w:r w:rsidR="00382201">
        <w:rPr>
          <w:rFonts w:ascii="Candara" w:eastAsia="楷体" w:hAnsi="Candara" w:hint="eastAsia"/>
        </w:rPr>
        <w:t>80%</w:t>
      </w:r>
      <w:r w:rsidR="00382201">
        <w:rPr>
          <w:rFonts w:ascii="Candara" w:eastAsia="楷体" w:hAnsi="Candara" w:hint="eastAsia"/>
        </w:rPr>
        <w:t>；</w:t>
      </w:r>
    </w:p>
    <w:p w:rsidR="004353E1" w:rsidRDefault="004353E1" w:rsidP="004353E1">
      <w:pPr>
        <w:pStyle w:val="a3"/>
        <w:ind w:left="360" w:firstLineChars="0" w:firstLine="0"/>
        <w:rPr>
          <w:rFonts w:ascii="Candara" w:eastAsia="楷体" w:hAnsi="Candara"/>
        </w:rPr>
      </w:pPr>
      <w:r>
        <w:rPr>
          <w:rFonts w:ascii="Candara" w:eastAsia="楷体" w:hAnsi="Candara" w:hint="eastAsia"/>
        </w:rPr>
        <w:t>（</w:t>
      </w:r>
      <w:r>
        <w:rPr>
          <w:rFonts w:ascii="Candara" w:eastAsia="楷体" w:hAnsi="Candara" w:hint="eastAsia"/>
        </w:rPr>
        <w:t>3</w:t>
      </w:r>
      <w:r>
        <w:rPr>
          <w:rFonts w:ascii="Candara" w:eastAsia="楷体" w:hAnsi="Candara" w:hint="eastAsia"/>
        </w:rPr>
        <w:t>）国际课程，如</w:t>
      </w:r>
      <w:r>
        <w:rPr>
          <w:rFonts w:ascii="Candara" w:eastAsia="楷体" w:hAnsi="Candara" w:hint="eastAsia"/>
        </w:rPr>
        <w:t>AP</w:t>
      </w:r>
      <w:r>
        <w:rPr>
          <w:rFonts w:ascii="Candara" w:eastAsia="楷体" w:hAnsi="Candara" w:hint="eastAsia"/>
        </w:rPr>
        <w:t>、</w:t>
      </w:r>
      <w:r>
        <w:rPr>
          <w:rFonts w:ascii="Candara" w:eastAsia="楷体" w:hAnsi="Candara" w:hint="eastAsia"/>
        </w:rPr>
        <w:t>A</w:t>
      </w:r>
      <w:r>
        <w:rPr>
          <w:rFonts w:ascii="Candara" w:eastAsia="楷体" w:hAnsi="Candara"/>
        </w:rPr>
        <w:t>-level</w:t>
      </w:r>
      <w:r>
        <w:rPr>
          <w:rFonts w:ascii="Candara" w:eastAsia="楷体" w:hAnsi="Candara" w:hint="eastAsia"/>
        </w:rPr>
        <w:t>、</w:t>
      </w:r>
      <w:r>
        <w:rPr>
          <w:rFonts w:ascii="Candara" w:eastAsia="楷体" w:hAnsi="Candara"/>
        </w:rPr>
        <w:t>IB</w:t>
      </w:r>
      <w:r>
        <w:rPr>
          <w:rFonts w:ascii="Candara" w:eastAsia="楷体" w:hAnsi="Candara" w:hint="eastAsia"/>
        </w:rPr>
        <w:t>、以及加拿大各省课程等，均需按照相应的录取要求。</w:t>
      </w:r>
    </w:p>
    <w:p w:rsidR="004353E1" w:rsidRDefault="004353E1" w:rsidP="004353E1">
      <w:pPr>
        <w:pStyle w:val="a3"/>
        <w:ind w:left="360" w:firstLineChars="0" w:firstLine="0"/>
        <w:rPr>
          <w:rFonts w:ascii="Candara" w:eastAsia="楷体" w:hAnsi="Candara"/>
        </w:rPr>
      </w:pPr>
      <w:r>
        <w:rPr>
          <w:rFonts w:ascii="Candara" w:eastAsia="楷体" w:hAnsi="Candara" w:hint="eastAsia"/>
        </w:rPr>
        <w:t>（</w:t>
      </w:r>
      <w:r>
        <w:rPr>
          <w:rFonts w:ascii="Candara" w:eastAsia="楷体" w:hAnsi="Candara" w:hint="eastAsia"/>
        </w:rPr>
        <w:t>4</w:t>
      </w:r>
      <w:r>
        <w:rPr>
          <w:rFonts w:ascii="Candara" w:eastAsia="楷体" w:hAnsi="Candara" w:hint="eastAsia"/>
        </w:rPr>
        <w:t>）除成绩单外，学校需要提供一份学校高中数学课程内容描述</w:t>
      </w:r>
    </w:p>
    <w:p w:rsidR="004353E1" w:rsidRDefault="004353E1" w:rsidP="004353E1">
      <w:pPr>
        <w:pStyle w:val="a3"/>
        <w:ind w:left="360" w:firstLineChars="0" w:firstLine="0"/>
        <w:rPr>
          <w:rFonts w:ascii="Candara" w:eastAsia="楷体" w:hAnsi="Candara"/>
        </w:rPr>
      </w:pPr>
      <w:r>
        <w:rPr>
          <w:rFonts w:ascii="Candara" w:eastAsia="楷体" w:hAnsi="Candara" w:hint="eastAsia"/>
        </w:rPr>
        <w:t>（</w:t>
      </w:r>
      <w:r>
        <w:rPr>
          <w:rFonts w:ascii="Candara" w:eastAsia="楷体" w:hAnsi="Candara" w:hint="eastAsia"/>
        </w:rPr>
        <w:t>5</w:t>
      </w:r>
      <w:r>
        <w:rPr>
          <w:rFonts w:ascii="Candara" w:eastAsia="楷体" w:hAnsi="Candara" w:hint="eastAsia"/>
        </w:rPr>
        <w:t>）某些专业对申请学生有额外的要求，如</w:t>
      </w:r>
      <w:r>
        <w:rPr>
          <w:rFonts w:ascii="Candara" w:eastAsia="楷体" w:hAnsi="Candara" w:hint="eastAsia"/>
        </w:rPr>
        <w:t>AFM</w:t>
      </w:r>
      <w:r>
        <w:rPr>
          <w:rFonts w:ascii="Candara" w:eastAsia="楷体" w:hAnsi="Candara" w:hint="eastAsia"/>
        </w:rPr>
        <w:t>会计与金融管理专业要求学生参加</w:t>
      </w:r>
      <w:r>
        <w:rPr>
          <w:rFonts w:ascii="Candara" w:eastAsia="楷体" w:hAnsi="Candara" w:hint="eastAsia"/>
        </w:rPr>
        <w:t>AF</w:t>
      </w:r>
      <w:r>
        <w:rPr>
          <w:rFonts w:ascii="Candara" w:eastAsia="楷体" w:hAnsi="Candara"/>
        </w:rPr>
        <w:t>MAA</w:t>
      </w:r>
      <w:r>
        <w:rPr>
          <w:rFonts w:ascii="Candara" w:eastAsia="楷体" w:hAnsi="Candara" w:hint="eastAsia"/>
        </w:rPr>
        <w:t>测评、软件工程（</w:t>
      </w:r>
      <w:r>
        <w:rPr>
          <w:rFonts w:ascii="Candara" w:eastAsia="楷体" w:hAnsi="Candara"/>
        </w:rPr>
        <w:t>Software Engineering)</w:t>
      </w:r>
      <w:r>
        <w:rPr>
          <w:rFonts w:ascii="Candara" w:eastAsia="楷体" w:hAnsi="Candara" w:hint="eastAsia"/>
        </w:rPr>
        <w:t>要求学生提供编程经验的说明等等，具体根据相应专业的录取要求。</w:t>
      </w:r>
    </w:p>
    <w:p w:rsidR="00382201" w:rsidRDefault="004353E1" w:rsidP="00382201">
      <w:pPr>
        <w:pStyle w:val="a3"/>
        <w:ind w:left="360" w:firstLineChars="0" w:firstLine="480"/>
        <w:rPr>
          <w:rFonts w:ascii="Candara" w:eastAsia="楷体" w:hAnsi="Candara"/>
        </w:rPr>
      </w:pPr>
      <w:r>
        <w:rPr>
          <w:rFonts w:ascii="Candara" w:eastAsia="楷体" w:hAnsi="Candara" w:hint="eastAsia"/>
        </w:rPr>
        <w:t>（</w:t>
      </w:r>
      <w:r>
        <w:rPr>
          <w:rFonts w:ascii="Candara" w:eastAsia="楷体" w:hAnsi="Candara" w:hint="eastAsia"/>
        </w:rPr>
        <w:t>6</w:t>
      </w:r>
      <w:r>
        <w:rPr>
          <w:rFonts w:ascii="Candara" w:eastAsia="楷体" w:hAnsi="Candara" w:hint="eastAsia"/>
        </w:rPr>
        <w:t>）</w:t>
      </w:r>
      <w:r w:rsidR="00382201">
        <w:rPr>
          <w:rFonts w:ascii="Candara" w:eastAsia="楷体" w:hAnsi="Candara" w:hint="eastAsia"/>
        </w:rPr>
        <w:t>各专业对学生的单科课程以及学业成绩有相应的要求，具体请查询以上网站信息。</w:t>
      </w:r>
    </w:p>
    <w:p w:rsidR="00066DEB" w:rsidRPr="007D5070" w:rsidRDefault="00066DEB" w:rsidP="00382201">
      <w:pPr>
        <w:pStyle w:val="a3"/>
        <w:ind w:left="360" w:firstLineChars="0" w:firstLine="480"/>
        <w:rPr>
          <w:rFonts w:ascii="Candara" w:eastAsia="楷体" w:hAnsi="Candara"/>
        </w:rPr>
      </w:pPr>
      <w:r>
        <w:rPr>
          <w:rFonts w:ascii="Candara" w:eastAsia="楷体" w:hAnsi="Candara" w:hint="eastAsia"/>
        </w:rPr>
        <w:t>（</w:t>
      </w:r>
      <w:r>
        <w:rPr>
          <w:rFonts w:ascii="Candara" w:eastAsia="楷体" w:hAnsi="Candara" w:hint="eastAsia"/>
        </w:rPr>
        <w:t>7</w:t>
      </w:r>
      <w:r>
        <w:rPr>
          <w:rFonts w:ascii="Candara" w:eastAsia="楷体" w:hAnsi="Candara" w:hint="eastAsia"/>
        </w:rPr>
        <w:t>）滑铁卢大学根据学生的申请情况以及专业名额等择优录取。</w:t>
      </w:r>
    </w:p>
    <w:p w:rsidR="008F1B29" w:rsidRDefault="008F1B29" w:rsidP="008F1B29">
      <w:pPr>
        <w:pStyle w:val="a3"/>
        <w:numPr>
          <w:ilvl w:val="0"/>
          <w:numId w:val="1"/>
        </w:numPr>
        <w:ind w:firstLineChars="0"/>
        <w:rPr>
          <w:rFonts w:ascii="楷体" w:eastAsia="楷体" w:hAnsi="楷体"/>
          <w:b/>
        </w:rPr>
      </w:pPr>
      <w:r w:rsidRPr="00BA29AA">
        <w:rPr>
          <w:rFonts w:ascii="楷体" w:eastAsia="楷体" w:hAnsi="楷体" w:hint="eastAsia"/>
          <w:b/>
        </w:rPr>
        <w:t>英语成绩要求</w:t>
      </w:r>
    </w:p>
    <w:p w:rsidR="007D5070" w:rsidRPr="007D5070" w:rsidRDefault="007D5070" w:rsidP="00D435CA">
      <w:pPr>
        <w:pStyle w:val="a3"/>
        <w:spacing w:line="360" w:lineRule="exact"/>
        <w:ind w:left="357" w:firstLineChars="0" w:firstLine="0"/>
        <w:rPr>
          <w:rFonts w:ascii="楷体" w:eastAsia="楷体" w:hAnsi="楷体"/>
        </w:rPr>
      </w:pPr>
      <w:r w:rsidRPr="007D5070">
        <w:rPr>
          <w:rFonts w:ascii="楷体" w:eastAsia="楷体" w:hAnsi="楷体" w:hint="eastAsia"/>
        </w:rPr>
        <w:t>如果学生的第一语言不是英语而且最近四年的全日制课程非英语讲授，我们将要求学生提交英语语言测试成绩。</w:t>
      </w:r>
    </w:p>
    <w:p w:rsidR="00414E0D" w:rsidRPr="00446736" w:rsidRDefault="00414E0D" w:rsidP="00D435CA">
      <w:pPr>
        <w:pStyle w:val="a3"/>
        <w:spacing w:line="360" w:lineRule="exact"/>
        <w:ind w:left="357" w:firstLineChars="0" w:firstLine="0"/>
        <w:rPr>
          <w:rFonts w:ascii="楷体" w:eastAsia="楷体" w:hAnsi="楷体"/>
        </w:rPr>
      </w:pPr>
      <w:r w:rsidRPr="009B47D7">
        <w:rPr>
          <w:rFonts w:ascii="楷体" w:eastAsia="楷体" w:hAnsi="楷体" w:hint="eastAsia"/>
          <w:b/>
        </w:rPr>
        <w:t>托福：</w:t>
      </w:r>
      <w:r w:rsidRPr="00446736">
        <w:rPr>
          <w:rFonts w:ascii="楷体" w:eastAsia="楷体" w:hAnsi="楷体" w:hint="eastAsia"/>
        </w:rPr>
        <w:t>总分</w:t>
      </w:r>
      <w:r w:rsidRPr="00382201">
        <w:rPr>
          <w:rFonts w:ascii="Candara" w:eastAsia="楷体" w:hAnsi="Candara"/>
        </w:rPr>
        <w:t>90</w:t>
      </w:r>
      <w:r w:rsidRPr="00446736">
        <w:rPr>
          <w:rFonts w:ascii="楷体" w:eastAsia="楷体" w:hAnsi="楷体" w:hint="eastAsia"/>
        </w:rPr>
        <w:t>,其中口语和写作均不低于</w:t>
      </w:r>
      <w:r w:rsidRPr="00382201">
        <w:rPr>
          <w:rFonts w:ascii="Candara" w:eastAsia="楷体" w:hAnsi="Candara"/>
        </w:rPr>
        <w:t>25</w:t>
      </w:r>
      <w:r w:rsidRPr="00446736">
        <w:rPr>
          <w:rFonts w:ascii="楷体" w:eastAsia="楷体" w:hAnsi="楷体" w:hint="eastAsia"/>
        </w:rPr>
        <w:t>分</w:t>
      </w:r>
    </w:p>
    <w:p w:rsidR="00414E0D" w:rsidRDefault="00414E0D" w:rsidP="00D435CA">
      <w:pPr>
        <w:pStyle w:val="a3"/>
        <w:spacing w:line="360" w:lineRule="exact"/>
        <w:ind w:left="357" w:firstLineChars="0" w:firstLine="0"/>
        <w:rPr>
          <w:rFonts w:ascii="楷体" w:eastAsia="楷体" w:hAnsi="楷体"/>
        </w:rPr>
      </w:pPr>
      <w:r w:rsidRPr="009B47D7">
        <w:rPr>
          <w:rFonts w:ascii="楷体" w:eastAsia="楷体" w:hAnsi="楷体" w:hint="eastAsia"/>
          <w:b/>
        </w:rPr>
        <w:t>雅思：</w:t>
      </w:r>
      <w:r w:rsidRPr="00382201">
        <w:rPr>
          <w:rFonts w:ascii="Candara" w:eastAsia="楷体" w:hAnsi="Candara"/>
        </w:rPr>
        <w:t>7.0</w:t>
      </w:r>
    </w:p>
    <w:p w:rsidR="007D5070" w:rsidRPr="009B47D7" w:rsidRDefault="000069D3" w:rsidP="00D435CA">
      <w:pPr>
        <w:pStyle w:val="a3"/>
        <w:spacing w:line="360" w:lineRule="exact"/>
        <w:ind w:left="357" w:firstLineChars="0" w:firstLine="0"/>
        <w:rPr>
          <w:rFonts w:ascii="Candara" w:eastAsia="楷体" w:hAnsi="Candara"/>
          <w:i/>
        </w:rPr>
      </w:pPr>
      <w:r w:rsidRPr="009B47D7">
        <w:rPr>
          <w:rFonts w:ascii="Candara" w:eastAsia="楷体" w:hAnsi="Candara"/>
          <w:i/>
        </w:rPr>
        <w:t>www.uwaterloo.ca/find-out-more/elr</w:t>
      </w:r>
    </w:p>
    <w:p w:rsidR="000069D3" w:rsidRDefault="000069D3" w:rsidP="00D435CA">
      <w:pPr>
        <w:pStyle w:val="a3"/>
        <w:spacing w:line="360" w:lineRule="exact"/>
        <w:ind w:left="357" w:firstLineChars="0" w:firstLine="0"/>
        <w:rPr>
          <w:rFonts w:ascii="Candara" w:eastAsia="楷体" w:hAnsi="Candara"/>
        </w:rPr>
      </w:pPr>
      <w:r w:rsidRPr="009B47D7">
        <w:rPr>
          <w:rFonts w:ascii="Candara" w:eastAsia="楷体" w:hAnsi="Candara" w:hint="eastAsia"/>
          <w:b/>
        </w:rPr>
        <w:t>滑铁卢大学</w:t>
      </w:r>
      <w:r w:rsidRPr="009B47D7">
        <w:rPr>
          <w:rFonts w:ascii="Candara" w:eastAsia="楷体" w:hAnsi="Candara" w:hint="eastAsia"/>
          <w:b/>
        </w:rPr>
        <w:t>ELAS</w:t>
      </w:r>
      <w:r w:rsidRPr="009B47D7">
        <w:rPr>
          <w:rFonts w:ascii="Candara" w:eastAsia="楷体" w:hAnsi="Candara" w:hint="eastAsia"/>
          <w:b/>
        </w:rPr>
        <w:t>英语测试：</w:t>
      </w:r>
      <w:r>
        <w:rPr>
          <w:rFonts w:ascii="Candara" w:eastAsia="楷体" w:hAnsi="Candara" w:hint="eastAsia"/>
        </w:rPr>
        <w:t>如果合作学校有十人以上申请，滑铁卢大学将派雅思考官到校进行</w:t>
      </w:r>
      <w:r>
        <w:rPr>
          <w:rFonts w:ascii="Candara" w:eastAsia="楷体" w:hAnsi="Candara" w:hint="eastAsia"/>
        </w:rPr>
        <w:lastRenderedPageBreak/>
        <w:t>现场英语测试，以确认学生的英文水平是否可以进行大学本科的专业课学习。</w:t>
      </w:r>
    </w:p>
    <w:p w:rsidR="009B47D7" w:rsidRDefault="009B47D7" w:rsidP="009B47D7">
      <w:pPr>
        <w:pStyle w:val="a3"/>
        <w:spacing w:line="360" w:lineRule="exact"/>
        <w:ind w:leftChars="148" w:left="1274" w:hangingChars="383" w:hanging="919"/>
        <w:rPr>
          <w:rFonts w:ascii="Candara" w:eastAsia="楷体" w:hAnsi="Candara"/>
        </w:rPr>
      </w:pPr>
    </w:p>
    <w:p w:rsidR="000069D3" w:rsidRPr="009B47D7" w:rsidRDefault="000069D3" w:rsidP="009B47D7">
      <w:pPr>
        <w:pStyle w:val="a3"/>
        <w:spacing w:line="360" w:lineRule="exact"/>
        <w:ind w:leftChars="148" w:left="1274" w:hangingChars="383" w:hanging="919"/>
        <w:rPr>
          <w:rFonts w:ascii="Candara" w:eastAsia="楷体" w:hAnsi="Candara"/>
        </w:rPr>
      </w:pPr>
      <w:r w:rsidRPr="009B47D7">
        <w:rPr>
          <w:rFonts w:ascii="Candara" w:eastAsia="楷体" w:hAnsi="Candara" w:hint="eastAsia"/>
        </w:rPr>
        <w:t>注：（</w:t>
      </w:r>
      <w:r w:rsidRPr="009B47D7">
        <w:rPr>
          <w:rFonts w:ascii="Candara" w:eastAsia="楷体" w:hAnsi="Candara" w:hint="eastAsia"/>
        </w:rPr>
        <w:t>1</w:t>
      </w:r>
      <w:r w:rsidRPr="009B47D7">
        <w:rPr>
          <w:rFonts w:ascii="Candara" w:eastAsia="楷体" w:hAnsi="Candara" w:hint="eastAsia"/>
        </w:rPr>
        <w:t>）学生的托福或者雅思成绩单必须由美国教育考试服务中心</w:t>
      </w:r>
      <w:r w:rsidRPr="009B47D7">
        <w:rPr>
          <w:rFonts w:ascii="Candara" w:eastAsia="楷体" w:hAnsi="Candara" w:hint="eastAsia"/>
        </w:rPr>
        <w:t>ETS</w:t>
      </w:r>
      <w:r w:rsidRPr="009B47D7">
        <w:rPr>
          <w:rFonts w:ascii="Candara" w:eastAsia="楷体" w:hAnsi="Candara" w:hint="eastAsia"/>
        </w:rPr>
        <w:t>或者雅思考试中心直接寄出；</w:t>
      </w:r>
    </w:p>
    <w:p w:rsidR="000069D3" w:rsidRDefault="000069D3" w:rsidP="000069D3">
      <w:pPr>
        <w:pStyle w:val="a3"/>
        <w:spacing w:line="360" w:lineRule="exact"/>
        <w:ind w:leftChars="148" w:left="1272" w:hangingChars="382" w:hanging="917"/>
        <w:rPr>
          <w:rFonts w:ascii="Candara" w:eastAsia="楷体" w:hAnsi="Candara"/>
        </w:rPr>
      </w:pPr>
      <w:r>
        <w:rPr>
          <w:rFonts w:ascii="Candara" w:eastAsia="楷体" w:hAnsi="Candara" w:hint="eastAsia"/>
        </w:rPr>
        <w:t>（</w:t>
      </w:r>
      <w:r>
        <w:rPr>
          <w:rFonts w:ascii="Candara" w:eastAsia="楷体" w:hAnsi="Candara" w:hint="eastAsia"/>
        </w:rPr>
        <w:t>2</w:t>
      </w:r>
      <w:r>
        <w:rPr>
          <w:rFonts w:ascii="Candara" w:eastAsia="楷体" w:hAnsi="Candara" w:hint="eastAsia"/>
        </w:rPr>
        <w:t>）学生如果已经有合格的托福或者雅思等英语测试成绩，可以自行选择是否参加滑铁卢大学的语言测试；</w:t>
      </w:r>
    </w:p>
    <w:p w:rsidR="000069D3" w:rsidRDefault="000069D3" w:rsidP="000069D3">
      <w:pPr>
        <w:pStyle w:val="a3"/>
        <w:spacing w:line="360" w:lineRule="exact"/>
        <w:ind w:leftChars="148" w:left="1272" w:hangingChars="382" w:hanging="917"/>
        <w:rPr>
          <w:rFonts w:ascii="Candara" w:eastAsia="楷体" w:hAnsi="Candara"/>
        </w:rPr>
      </w:pPr>
      <w:r>
        <w:rPr>
          <w:rFonts w:ascii="Candara" w:eastAsia="楷体" w:hAnsi="Candara" w:hint="eastAsia"/>
        </w:rPr>
        <w:t>（</w:t>
      </w:r>
      <w:r>
        <w:rPr>
          <w:rFonts w:ascii="Candara" w:eastAsia="楷体" w:hAnsi="Candara" w:hint="eastAsia"/>
        </w:rPr>
        <w:t>3</w:t>
      </w:r>
      <w:r>
        <w:rPr>
          <w:rFonts w:ascii="Candara" w:eastAsia="楷体" w:hAnsi="Candara" w:hint="eastAsia"/>
        </w:rPr>
        <w:t>）滑铁卢大学英语测试为免费，但仅针对已经申请滑铁卢大学本科专业的学生；</w:t>
      </w:r>
    </w:p>
    <w:p w:rsidR="000069D3" w:rsidRDefault="000069D3" w:rsidP="000069D3">
      <w:pPr>
        <w:pStyle w:val="a3"/>
        <w:spacing w:line="360" w:lineRule="exact"/>
        <w:ind w:leftChars="148" w:left="1272" w:hangingChars="382" w:hanging="917"/>
        <w:rPr>
          <w:rFonts w:ascii="Candara" w:eastAsia="楷体" w:hAnsi="Candara"/>
        </w:rPr>
      </w:pPr>
      <w:r>
        <w:rPr>
          <w:rFonts w:ascii="Candara" w:eastAsia="楷体" w:hAnsi="Candara" w:hint="eastAsia"/>
        </w:rPr>
        <w:t>（</w:t>
      </w:r>
      <w:r>
        <w:rPr>
          <w:rFonts w:ascii="Candara" w:eastAsia="楷体" w:hAnsi="Candara" w:hint="eastAsia"/>
        </w:rPr>
        <w:t>4</w:t>
      </w:r>
      <w:r>
        <w:rPr>
          <w:rFonts w:ascii="Candara" w:eastAsia="楷体" w:hAnsi="Candara" w:hint="eastAsia"/>
        </w:rPr>
        <w:t>）</w:t>
      </w:r>
      <w:r w:rsidR="004353E1">
        <w:rPr>
          <w:rFonts w:ascii="Candara" w:eastAsia="楷体" w:hAnsi="Candara" w:hint="eastAsia"/>
        </w:rPr>
        <w:t>滑铁卢大学英语测试适用专业：数学院所有专业，包括常规学习以及带薪实习；</w:t>
      </w:r>
      <w:r w:rsidR="004353E1">
        <w:rPr>
          <w:rFonts w:ascii="Candara" w:eastAsia="楷体" w:hAnsi="Candara" w:hint="eastAsia"/>
        </w:rPr>
        <w:t>BASE</w:t>
      </w:r>
      <w:r w:rsidR="004353E1">
        <w:rPr>
          <w:rFonts w:ascii="Candara" w:eastAsia="楷体" w:hAnsi="Candara" w:hint="eastAsia"/>
        </w:rPr>
        <w:t>英语桥梁课程；</w:t>
      </w:r>
    </w:p>
    <w:p w:rsidR="00F7459E" w:rsidRDefault="00F7459E" w:rsidP="000069D3">
      <w:pPr>
        <w:pStyle w:val="a3"/>
        <w:spacing w:line="360" w:lineRule="exact"/>
        <w:ind w:leftChars="148" w:left="1272" w:hangingChars="382" w:hanging="917"/>
        <w:rPr>
          <w:rFonts w:ascii="Candara" w:eastAsia="楷体" w:hAnsi="Candara"/>
        </w:rPr>
      </w:pPr>
      <w:r>
        <w:rPr>
          <w:rFonts w:ascii="Candara" w:eastAsia="楷体" w:hAnsi="Candara" w:hint="eastAsia"/>
        </w:rPr>
        <w:t>（</w:t>
      </w:r>
      <w:r>
        <w:rPr>
          <w:rFonts w:ascii="Candara" w:eastAsia="楷体" w:hAnsi="Candara" w:hint="eastAsia"/>
        </w:rPr>
        <w:t>5</w:t>
      </w:r>
      <w:r>
        <w:rPr>
          <w:rFonts w:ascii="Candara" w:eastAsia="楷体" w:hAnsi="Candara" w:hint="eastAsia"/>
        </w:rPr>
        <w:t>）如果学生申请数学院以外其它学院专业的直接录取（包括常规学习</w:t>
      </w:r>
      <w:r>
        <w:rPr>
          <w:rFonts w:ascii="Candara" w:eastAsia="楷体" w:hAnsi="Candara" w:hint="eastAsia"/>
        </w:rPr>
        <w:t>regular</w:t>
      </w:r>
      <w:r>
        <w:rPr>
          <w:rFonts w:ascii="Candara" w:eastAsia="楷体" w:hAnsi="Candara" w:hint="eastAsia"/>
        </w:rPr>
        <w:t>和带薪实习</w:t>
      </w:r>
      <w:r>
        <w:rPr>
          <w:rFonts w:ascii="Candara" w:eastAsia="楷体" w:hAnsi="Candara"/>
        </w:rPr>
        <w:t>Co-op</w:t>
      </w:r>
      <w:r>
        <w:rPr>
          <w:rFonts w:ascii="Candara" w:eastAsia="楷体" w:hAnsi="Candara" w:hint="eastAsia"/>
        </w:rPr>
        <w:t>），仍需要提交合格的托福或者雅思成绩</w:t>
      </w:r>
    </w:p>
    <w:p w:rsidR="000069D3" w:rsidRPr="00544022" w:rsidRDefault="000069D3" w:rsidP="00D435CA">
      <w:pPr>
        <w:pStyle w:val="a3"/>
        <w:spacing w:line="360" w:lineRule="exact"/>
        <w:ind w:left="357" w:firstLineChars="0" w:firstLine="0"/>
        <w:rPr>
          <w:rFonts w:ascii="Candara" w:eastAsia="楷体" w:hAnsi="Candara"/>
        </w:rPr>
      </w:pPr>
    </w:p>
    <w:p w:rsidR="008F1B29" w:rsidRPr="00F4625D" w:rsidRDefault="008F1B29" w:rsidP="008F1B29">
      <w:pPr>
        <w:pStyle w:val="a3"/>
        <w:numPr>
          <w:ilvl w:val="0"/>
          <w:numId w:val="1"/>
        </w:numPr>
        <w:ind w:firstLineChars="0"/>
        <w:rPr>
          <w:rFonts w:ascii="楷体" w:eastAsia="楷体" w:hAnsi="楷体"/>
          <w:b/>
        </w:rPr>
      </w:pPr>
      <w:r w:rsidRPr="007D5070">
        <w:rPr>
          <w:rFonts w:ascii="楷体" w:eastAsia="楷体" w:hAnsi="楷体" w:hint="eastAsia"/>
          <w:b/>
        </w:rPr>
        <w:t>英语强化课程</w:t>
      </w:r>
      <w:r w:rsidR="00F7459E" w:rsidRPr="00F7459E">
        <w:rPr>
          <w:rFonts w:ascii="Candara" w:eastAsia="楷体" w:hAnsi="Candara"/>
          <w:b/>
        </w:rPr>
        <w:t>Math/ELAS</w:t>
      </w:r>
      <w:r w:rsidR="00F7459E">
        <w:rPr>
          <w:rFonts w:ascii="楷体" w:eastAsia="楷体" w:hAnsi="楷体" w:hint="eastAsia"/>
          <w:b/>
        </w:rPr>
        <w:t>和</w:t>
      </w:r>
      <w:r w:rsidR="00F7459E" w:rsidRPr="00F7459E">
        <w:rPr>
          <w:rFonts w:ascii="Candara" w:eastAsia="楷体" w:hAnsi="Candara"/>
          <w:b/>
        </w:rPr>
        <w:t>BASE</w:t>
      </w:r>
    </w:p>
    <w:p w:rsidR="00F4625D" w:rsidRPr="002A66F9" w:rsidRDefault="00F4625D" w:rsidP="00F4625D">
      <w:pPr>
        <w:pStyle w:val="a3"/>
        <w:ind w:left="360" w:firstLineChars="0" w:firstLine="0"/>
        <w:rPr>
          <w:rFonts w:ascii="楷体" w:eastAsia="楷体" w:hAnsi="楷体"/>
        </w:rPr>
      </w:pPr>
      <w:r w:rsidRPr="002A66F9">
        <w:rPr>
          <w:rFonts w:ascii="楷体" w:eastAsia="楷体" w:hAnsi="楷体" w:hint="eastAsia"/>
        </w:rPr>
        <w:t>学生申请滑铁卢大学的本科专业，高中学业成绩优异，但是其托福或者雅思成绩略低于滑铁卢大学的语言录取要求，大学会自动考虑学生到以下两种语言强化课程之一</w:t>
      </w:r>
      <w:r w:rsidR="007205C1" w:rsidRPr="002A66F9">
        <w:rPr>
          <w:rFonts w:ascii="楷体" w:eastAsia="楷体" w:hAnsi="楷体" w:hint="eastAsia"/>
        </w:rPr>
        <w:t>。学生收到的录取是带语言课程的滑铁卢大学有条件录取。</w:t>
      </w:r>
    </w:p>
    <w:p w:rsidR="00F4625D" w:rsidRPr="00F4625D" w:rsidRDefault="00F4625D" w:rsidP="00F4625D">
      <w:pPr>
        <w:pStyle w:val="a3"/>
        <w:ind w:left="360" w:firstLineChars="0" w:firstLine="0"/>
        <w:rPr>
          <w:rFonts w:ascii="楷体" w:eastAsia="楷体" w:hAnsi="楷体"/>
          <w:b/>
        </w:rPr>
      </w:pPr>
    </w:p>
    <w:p w:rsidR="007205C1" w:rsidRDefault="006265B2" w:rsidP="00D435CA">
      <w:pPr>
        <w:pStyle w:val="a3"/>
        <w:numPr>
          <w:ilvl w:val="0"/>
          <w:numId w:val="2"/>
        </w:numPr>
        <w:spacing w:line="360" w:lineRule="exact"/>
        <w:ind w:left="839" w:firstLineChars="0" w:hanging="482"/>
        <w:rPr>
          <w:rFonts w:ascii="楷体" w:eastAsia="楷体" w:hAnsi="楷体"/>
        </w:rPr>
      </w:pPr>
      <w:r w:rsidRPr="00446736">
        <w:rPr>
          <w:rFonts w:ascii="楷体" w:eastAsia="楷体" w:hAnsi="楷体" w:hint="eastAsia"/>
        </w:rPr>
        <w:t>数学院英语强化课程</w:t>
      </w:r>
      <w:r w:rsidR="004F1AFC" w:rsidRPr="00382201">
        <w:rPr>
          <w:rFonts w:ascii="Candara" w:eastAsia="楷体" w:hAnsi="Candara"/>
        </w:rPr>
        <w:t>Math/ELAS</w:t>
      </w:r>
    </w:p>
    <w:p w:rsidR="007205C1" w:rsidRDefault="007205C1" w:rsidP="007205C1">
      <w:pPr>
        <w:pStyle w:val="a3"/>
        <w:numPr>
          <w:ilvl w:val="0"/>
          <w:numId w:val="21"/>
        </w:numPr>
        <w:spacing w:line="360" w:lineRule="exact"/>
        <w:ind w:left="1560" w:firstLineChars="0" w:hanging="284"/>
        <w:rPr>
          <w:rFonts w:ascii="楷体" w:eastAsia="楷体" w:hAnsi="楷体"/>
        </w:rPr>
      </w:pPr>
      <w:r>
        <w:rPr>
          <w:rFonts w:ascii="楷体" w:eastAsia="楷体" w:hAnsi="楷体" w:hint="eastAsia"/>
        </w:rPr>
        <w:t>针对申请</w:t>
      </w:r>
      <w:r w:rsidRPr="007205C1">
        <w:rPr>
          <w:rFonts w:ascii="楷体" w:eastAsia="楷体" w:hAnsi="楷体" w:hint="eastAsia"/>
          <w:u w:val="double"/>
        </w:rPr>
        <w:t>数学院</w:t>
      </w:r>
      <w:r>
        <w:rPr>
          <w:rFonts w:ascii="楷体" w:eastAsia="楷体" w:hAnsi="楷体" w:hint="eastAsia"/>
        </w:rPr>
        <w:t>专业的学生，包括数学、计算机科学、数学与商科等</w:t>
      </w:r>
    </w:p>
    <w:p w:rsidR="007205C1" w:rsidRPr="007205C1" w:rsidRDefault="006265B2" w:rsidP="007205C1">
      <w:pPr>
        <w:pStyle w:val="a3"/>
        <w:numPr>
          <w:ilvl w:val="0"/>
          <w:numId w:val="21"/>
        </w:numPr>
        <w:spacing w:line="360" w:lineRule="exact"/>
        <w:ind w:left="1560" w:firstLineChars="0" w:hanging="284"/>
        <w:rPr>
          <w:rFonts w:ascii="楷体" w:eastAsia="楷体" w:hAnsi="楷体"/>
        </w:rPr>
      </w:pPr>
      <w:r w:rsidRPr="00446736">
        <w:rPr>
          <w:rFonts w:ascii="楷体" w:eastAsia="楷体" w:hAnsi="楷体" w:hint="eastAsia"/>
        </w:rPr>
        <w:t>托福</w:t>
      </w:r>
      <w:r w:rsidRPr="007205C1">
        <w:rPr>
          <w:rFonts w:ascii="Candara" w:eastAsia="楷体" w:hAnsi="Candara"/>
        </w:rPr>
        <w:t>64-89</w:t>
      </w:r>
      <w:r w:rsidR="007205C1">
        <w:rPr>
          <w:rFonts w:ascii="Candara" w:eastAsia="楷体" w:hAnsi="Candara" w:hint="eastAsia"/>
        </w:rPr>
        <w:t>、或</w:t>
      </w:r>
      <w:r w:rsidR="007205C1">
        <w:rPr>
          <w:rFonts w:ascii="Candara" w:eastAsia="楷体" w:hAnsi="Candara" w:hint="eastAsia"/>
        </w:rPr>
        <w:t>90</w:t>
      </w:r>
      <w:r w:rsidR="007205C1">
        <w:rPr>
          <w:rFonts w:ascii="Candara" w:eastAsia="楷体" w:hAnsi="Candara" w:hint="eastAsia"/>
        </w:rPr>
        <w:t>（单项口语或写作低于</w:t>
      </w:r>
      <w:r w:rsidR="007205C1">
        <w:rPr>
          <w:rFonts w:ascii="Candara" w:eastAsia="楷体" w:hAnsi="Candara" w:hint="eastAsia"/>
        </w:rPr>
        <w:t>25</w:t>
      </w:r>
      <w:r w:rsidR="007205C1">
        <w:rPr>
          <w:rFonts w:ascii="Candara" w:eastAsia="楷体" w:hAnsi="Candara" w:hint="eastAsia"/>
        </w:rPr>
        <w:t>）</w:t>
      </w:r>
      <w:r w:rsidRPr="00446736">
        <w:rPr>
          <w:rFonts w:ascii="楷体" w:eastAsia="楷体" w:hAnsi="楷体" w:hint="eastAsia"/>
        </w:rPr>
        <w:t>或者雅思</w:t>
      </w:r>
      <w:r w:rsidRPr="007205C1">
        <w:rPr>
          <w:rFonts w:ascii="Candara" w:eastAsia="楷体" w:hAnsi="Candara"/>
        </w:rPr>
        <w:t>5.5-6.5</w:t>
      </w:r>
    </w:p>
    <w:p w:rsidR="007205C1" w:rsidRPr="007205C1" w:rsidRDefault="007205C1" w:rsidP="007205C1">
      <w:pPr>
        <w:pStyle w:val="a3"/>
        <w:numPr>
          <w:ilvl w:val="0"/>
          <w:numId w:val="21"/>
        </w:numPr>
        <w:spacing w:line="360" w:lineRule="exact"/>
        <w:ind w:left="1560" w:firstLineChars="0" w:hanging="284"/>
        <w:rPr>
          <w:rFonts w:ascii="楷体" w:eastAsia="楷体" w:hAnsi="楷体"/>
        </w:rPr>
      </w:pPr>
      <w:r>
        <w:rPr>
          <w:rFonts w:ascii="Candara" w:eastAsia="楷体" w:hAnsi="Candara" w:hint="eastAsia"/>
        </w:rPr>
        <w:t>课程时间为</w:t>
      </w:r>
      <w:r>
        <w:rPr>
          <w:rFonts w:ascii="Candara" w:eastAsia="楷体" w:hAnsi="Candara" w:hint="eastAsia"/>
        </w:rPr>
        <w:t>1</w:t>
      </w:r>
      <w:r>
        <w:rPr>
          <w:rFonts w:ascii="Candara" w:eastAsia="楷体" w:hAnsi="Candara" w:hint="eastAsia"/>
        </w:rPr>
        <w:t>个学期（</w:t>
      </w:r>
      <w:r>
        <w:rPr>
          <w:rFonts w:ascii="Candara" w:eastAsia="楷体" w:hAnsi="Candara" w:hint="eastAsia"/>
        </w:rPr>
        <w:t>4</w:t>
      </w:r>
      <w:r>
        <w:rPr>
          <w:rFonts w:ascii="Candara" w:eastAsia="楷体" w:hAnsi="Candara" w:hint="eastAsia"/>
        </w:rPr>
        <w:t>个月）</w:t>
      </w:r>
    </w:p>
    <w:p w:rsidR="007205C1" w:rsidRPr="007205C1" w:rsidRDefault="007205C1" w:rsidP="007205C1">
      <w:pPr>
        <w:pStyle w:val="a3"/>
        <w:numPr>
          <w:ilvl w:val="0"/>
          <w:numId w:val="21"/>
        </w:numPr>
        <w:spacing w:line="360" w:lineRule="exact"/>
        <w:ind w:left="1560" w:firstLineChars="0" w:hanging="284"/>
        <w:rPr>
          <w:rFonts w:ascii="楷体" w:eastAsia="楷体" w:hAnsi="楷体"/>
        </w:rPr>
      </w:pPr>
      <w:r>
        <w:rPr>
          <w:rFonts w:ascii="Candara" w:eastAsia="楷体" w:hAnsi="Candara" w:hint="eastAsia"/>
        </w:rPr>
        <w:t>学生需要完成</w:t>
      </w:r>
      <w:r>
        <w:rPr>
          <w:rFonts w:ascii="Candara" w:eastAsia="楷体" w:hAnsi="Candara" w:hint="eastAsia"/>
        </w:rPr>
        <w:t>5</w:t>
      </w:r>
      <w:r>
        <w:rPr>
          <w:rFonts w:ascii="Candara" w:eastAsia="楷体" w:hAnsi="Candara" w:hint="eastAsia"/>
        </w:rPr>
        <w:t>门英文课程以及一门一年级数学或者计算机专业的学分课程</w:t>
      </w:r>
    </w:p>
    <w:p w:rsidR="007205C1" w:rsidRPr="007205C1" w:rsidRDefault="007205C1" w:rsidP="007205C1">
      <w:pPr>
        <w:pStyle w:val="a3"/>
        <w:numPr>
          <w:ilvl w:val="0"/>
          <w:numId w:val="21"/>
        </w:numPr>
        <w:spacing w:line="360" w:lineRule="exact"/>
        <w:ind w:left="1560" w:firstLineChars="0" w:hanging="284"/>
        <w:rPr>
          <w:rFonts w:ascii="楷体" w:eastAsia="楷体" w:hAnsi="楷体"/>
        </w:rPr>
      </w:pPr>
      <w:r>
        <w:rPr>
          <w:rFonts w:ascii="Candara" w:eastAsia="楷体" w:hAnsi="Candara" w:hint="eastAsia"/>
        </w:rPr>
        <w:t>顺利完成学习并且成绩合格之后，直接进入常规课程</w:t>
      </w:r>
      <w:r>
        <w:rPr>
          <w:rFonts w:ascii="Candara" w:eastAsia="楷体" w:hAnsi="Candara"/>
        </w:rPr>
        <w:t>(regular)</w:t>
      </w:r>
      <w:r>
        <w:rPr>
          <w:rFonts w:ascii="Candara" w:eastAsia="楷体" w:hAnsi="Candara" w:hint="eastAsia"/>
        </w:rPr>
        <w:t>的学习，无需再提交额外的英语测试成绩</w:t>
      </w:r>
    </w:p>
    <w:p w:rsidR="007205C1" w:rsidRPr="002A66F9" w:rsidRDefault="002A66F9" w:rsidP="007205C1">
      <w:pPr>
        <w:pStyle w:val="a3"/>
        <w:numPr>
          <w:ilvl w:val="0"/>
          <w:numId w:val="21"/>
        </w:numPr>
        <w:spacing w:line="360" w:lineRule="exact"/>
        <w:ind w:left="1560" w:firstLineChars="0" w:hanging="284"/>
        <w:rPr>
          <w:rFonts w:ascii="楷体" w:eastAsia="楷体" w:hAnsi="楷体"/>
        </w:rPr>
      </w:pPr>
      <w:r>
        <w:rPr>
          <w:rFonts w:ascii="Candara" w:eastAsia="楷体" w:hAnsi="Candara"/>
        </w:rPr>
        <w:t>Math/ELAS</w:t>
      </w:r>
      <w:r>
        <w:rPr>
          <w:rFonts w:ascii="Candara" w:eastAsia="楷体" w:hAnsi="Candara" w:hint="eastAsia"/>
        </w:rPr>
        <w:t>的学生结束英语强化课程之后不能直接进入带薪实习</w:t>
      </w:r>
      <w:r>
        <w:rPr>
          <w:rFonts w:ascii="Candara" w:eastAsia="楷体" w:hAnsi="Candara"/>
        </w:rPr>
        <w:t>co-op</w:t>
      </w:r>
      <w:r>
        <w:rPr>
          <w:rFonts w:ascii="Candara" w:eastAsia="楷体" w:hAnsi="Candara" w:hint="eastAsia"/>
        </w:rPr>
        <w:t>的专业，可以在一年级专业课程学习结束之后申请转入</w:t>
      </w:r>
      <w:r>
        <w:rPr>
          <w:rFonts w:ascii="Candara" w:eastAsia="楷体" w:hAnsi="Candara"/>
        </w:rPr>
        <w:t>co-op</w:t>
      </w:r>
    </w:p>
    <w:p w:rsidR="002A66F9" w:rsidRPr="007205C1" w:rsidRDefault="002A66F9" w:rsidP="007205C1">
      <w:pPr>
        <w:pStyle w:val="a3"/>
        <w:numPr>
          <w:ilvl w:val="0"/>
          <w:numId w:val="21"/>
        </w:numPr>
        <w:spacing w:line="360" w:lineRule="exact"/>
        <w:ind w:left="1560" w:firstLineChars="0" w:hanging="284"/>
        <w:rPr>
          <w:rFonts w:ascii="楷体" w:eastAsia="楷体" w:hAnsi="楷体"/>
        </w:rPr>
      </w:pPr>
      <w:r>
        <w:rPr>
          <w:rFonts w:ascii="Candara" w:eastAsia="楷体" w:hAnsi="Candara" w:hint="eastAsia"/>
        </w:rPr>
        <w:t>关于</w:t>
      </w:r>
      <w:r>
        <w:rPr>
          <w:rFonts w:ascii="Candara" w:eastAsia="楷体" w:hAnsi="Candara"/>
        </w:rPr>
        <w:t>Math/ELAS</w:t>
      </w:r>
      <w:r>
        <w:rPr>
          <w:rFonts w:ascii="Candara" w:eastAsia="楷体" w:hAnsi="Candara" w:hint="eastAsia"/>
        </w:rPr>
        <w:t>数学院英语强化课程的具体信息，请查询以下网站：</w:t>
      </w:r>
    </w:p>
    <w:p w:rsidR="00535454" w:rsidRPr="00544022" w:rsidRDefault="00580DD0" w:rsidP="00544022">
      <w:pPr>
        <w:pStyle w:val="a3"/>
        <w:ind w:leftChars="-59" w:hangingChars="59" w:hanging="142"/>
        <w:rPr>
          <w:rFonts w:ascii="Candara" w:eastAsia="楷体" w:hAnsi="Candara"/>
          <w:i/>
        </w:rPr>
      </w:pPr>
      <w:r>
        <w:rPr>
          <w:rFonts w:ascii="Candara" w:eastAsia="楷体" w:hAnsi="Candara"/>
          <w:i/>
        </w:rPr>
        <w:t>www</w:t>
      </w:r>
      <w:r w:rsidR="00535454" w:rsidRPr="00544022">
        <w:rPr>
          <w:rFonts w:ascii="Candara" w:eastAsia="楷体" w:hAnsi="Candara"/>
          <w:i/>
        </w:rPr>
        <w:t>.uwaterloo.ca/math/future-undergraduates/programs/about-mathelas</w:t>
      </w:r>
    </w:p>
    <w:p w:rsidR="002A66F9" w:rsidRDefault="004F1AFC" w:rsidP="00D435CA">
      <w:pPr>
        <w:pStyle w:val="a3"/>
        <w:numPr>
          <w:ilvl w:val="0"/>
          <w:numId w:val="2"/>
        </w:numPr>
        <w:spacing w:line="360" w:lineRule="exact"/>
        <w:ind w:left="839" w:firstLineChars="0" w:hanging="482"/>
        <w:rPr>
          <w:rFonts w:ascii="楷体" w:eastAsia="楷体" w:hAnsi="楷体"/>
        </w:rPr>
      </w:pPr>
      <w:r w:rsidRPr="00446736">
        <w:rPr>
          <w:rFonts w:ascii="楷体" w:eastAsia="楷体" w:hAnsi="楷体" w:hint="eastAsia"/>
        </w:rPr>
        <w:t>英语桥梁课程</w:t>
      </w:r>
      <w:r w:rsidRPr="00F7459E">
        <w:rPr>
          <w:rFonts w:ascii="Candara" w:eastAsia="楷体" w:hAnsi="Candara"/>
        </w:rPr>
        <w:t>BASE</w:t>
      </w:r>
      <w:r w:rsidR="002A66F9">
        <w:rPr>
          <w:rFonts w:ascii="楷体" w:eastAsia="楷体" w:hAnsi="楷体" w:hint="eastAsia"/>
        </w:rPr>
        <w:t>:</w:t>
      </w:r>
    </w:p>
    <w:p w:rsidR="002A66F9" w:rsidRDefault="004F1AFC" w:rsidP="002A66F9">
      <w:pPr>
        <w:pStyle w:val="a3"/>
        <w:numPr>
          <w:ilvl w:val="0"/>
          <w:numId w:val="22"/>
        </w:numPr>
        <w:spacing w:line="360" w:lineRule="exact"/>
        <w:ind w:left="1560" w:firstLineChars="0" w:hanging="284"/>
        <w:rPr>
          <w:rFonts w:ascii="楷体" w:eastAsia="楷体" w:hAnsi="楷体"/>
        </w:rPr>
      </w:pPr>
      <w:r w:rsidRPr="00446736">
        <w:rPr>
          <w:rFonts w:ascii="楷体" w:eastAsia="楷体" w:hAnsi="楷体" w:hint="eastAsia"/>
        </w:rPr>
        <w:t>针对申请</w:t>
      </w:r>
      <w:r w:rsidR="00713BF3" w:rsidRPr="00446736">
        <w:rPr>
          <w:rFonts w:ascii="楷体" w:eastAsia="楷体" w:hAnsi="楷体" w:hint="eastAsia"/>
        </w:rPr>
        <w:t>除数学院外</w:t>
      </w:r>
      <w:r w:rsidRPr="00446736">
        <w:rPr>
          <w:rFonts w:ascii="楷体" w:eastAsia="楷体" w:hAnsi="楷体" w:hint="eastAsia"/>
        </w:rPr>
        <w:t>其它学院</w:t>
      </w:r>
      <w:r w:rsidR="00535454" w:rsidRPr="00446736">
        <w:rPr>
          <w:rFonts w:ascii="楷体" w:eastAsia="楷体" w:hAnsi="楷体" w:hint="eastAsia"/>
        </w:rPr>
        <w:t>部分</w:t>
      </w:r>
      <w:r w:rsidRPr="00446736">
        <w:rPr>
          <w:rFonts w:ascii="楷体" w:eastAsia="楷体" w:hAnsi="楷体" w:hint="eastAsia"/>
        </w:rPr>
        <w:t>专业的学生</w:t>
      </w:r>
      <w:r w:rsidR="002A66F9">
        <w:rPr>
          <w:rFonts w:ascii="楷体" w:eastAsia="楷体" w:hAnsi="楷体" w:hint="eastAsia"/>
        </w:rPr>
        <w:t>，适用专业如下</w:t>
      </w:r>
    </w:p>
    <w:p w:rsidR="002A66F9" w:rsidRDefault="002A66F9" w:rsidP="002A66F9">
      <w:pPr>
        <w:pStyle w:val="a3"/>
        <w:numPr>
          <w:ilvl w:val="0"/>
          <w:numId w:val="24"/>
        </w:numPr>
        <w:spacing w:line="360" w:lineRule="exact"/>
        <w:ind w:firstLineChars="0"/>
        <w:rPr>
          <w:rFonts w:ascii="楷体" w:eastAsia="楷体" w:hAnsi="楷体"/>
        </w:rPr>
      </w:pPr>
      <w:r>
        <w:rPr>
          <w:rFonts w:ascii="楷体" w:eastAsia="楷体" w:hAnsi="楷体" w:hint="eastAsia"/>
        </w:rPr>
        <w:t>应用健康科学学院：所有专业</w:t>
      </w:r>
    </w:p>
    <w:p w:rsidR="002A66F9" w:rsidRDefault="002A66F9" w:rsidP="002A66F9">
      <w:pPr>
        <w:pStyle w:val="a3"/>
        <w:numPr>
          <w:ilvl w:val="0"/>
          <w:numId w:val="24"/>
        </w:numPr>
        <w:spacing w:line="360" w:lineRule="exact"/>
        <w:ind w:firstLineChars="0"/>
        <w:rPr>
          <w:rFonts w:ascii="楷体" w:eastAsia="楷体" w:hAnsi="楷体"/>
        </w:rPr>
      </w:pPr>
      <w:r>
        <w:rPr>
          <w:rFonts w:ascii="楷体" w:eastAsia="楷体" w:hAnsi="楷体" w:hint="eastAsia"/>
        </w:rPr>
        <w:t>人文学院：荣誉文科专业、社会发展研究专业、人文与商科专业</w:t>
      </w:r>
    </w:p>
    <w:p w:rsidR="002A66F9" w:rsidRDefault="002A66F9" w:rsidP="002A66F9">
      <w:pPr>
        <w:pStyle w:val="a3"/>
        <w:numPr>
          <w:ilvl w:val="0"/>
          <w:numId w:val="24"/>
        </w:numPr>
        <w:spacing w:line="360" w:lineRule="exact"/>
        <w:ind w:firstLineChars="0"/>
        <w:rPr>
          <w:rFonts w:ascii="楷体" w:eastAsia="楷体" w:hAnsi="楷体"/>
        </w:rPr>
      </w:pPr>
      <w:r>
        <w:rPr>
          <w:rFonts w:ascii="楷体" w:eastAsia="楷体" w:hAnsi="楷体" w:hint="eastAsia"/>
        </w:rPr>
        <w:t>工程学院：计算机工程、电子工程</w:t>
      </w:r>
    </w:p>
    <w:p w:rsidR="002A66F9" w:rsidRDefault="002A66F9" w:rsidP="002A66F9">
      <w:pPr>
        <w:pStyle w:val="a3"/>
        <w:numPr>
          <w:ilvl w:val="0"/>
          <w:numId w:val="24"/>
        </w:numPr>
        <w:spacing w:line="360" w:lineRule="exact"/>
        <w:ind w:firstLineChars="0"/>
        <w:rPr>
          <w:rFonts w:ascii="楷体" w:eastAsia="楷体" w:hAnsi="楷体"/>
        </w:rPr>
      </w:pPr>
      <w:r>
        <w:rPr>
          <w:rFonts w:ascii="楷体" w:eastAsia="楷体" w:hAnsi="楷体" w:hint="eastAsia"/>
        </w:rPr>
        <w:t>环境学院：环境及资源研究、地理和环境管理</w:t>
      </w:r>
    </w:p>
    <w:p w:rsidR="002A66F9" w:rsidRPr="002A66F9" w:rsidRDefault="002A66F9" w:rsidP="002A66F9">
      <w:pPr>
        <w:pStyle w:val="a3"/>
        <w:numPr>
          <w:ilvl w:val="0"/>
          <w:numId w:val="24"/>
        </w:numPr>
        <w:spacing w:line="360" w:lineRule="exact"/>
        <w:ind w:firstLineChars="0"/>
        <w:rPr>
          <w:rFonts w:ascii="楷体" w:eastAsia="楷体" w:hAnsi="楷体"/>
        </w:rPr>
      </w:pPr>
      <w:r>
        <w:rPr>
          <w:rFonts w:ascii="楷体" w:eastAsia="楷体" w:hAnsi="楷体" w:hint="eastAsia"/>
        </w:rPr>
        <w:t>理学院：除生物技术／特许会计师和航空专业之外的所有专业</w:t>
      </w:r>
    </w:p>
    <w:p w:rsidR="004F1AFC" w:rsidRDefault="00B65A9A" w:rsidP="002A66F9">
      <w:pPr>
        <w:pStyle w:val="a3"/>
        <w:numPr>
          <w:ilvl w:val="0"/>
          <w:numId w:val="22"/>
        </w:numPr>
        <w:spacing w:line="360" w:lineRule="exact"/>
        <w:ind w:left="1560" w:firstLineChars="0" w:hanging="284"/>
        <w:rPr>
          <w:rFonts w:ascii="楷体" w:eastAsia="楷体" w:hAnsi="楷体"/>
        </w:rPr>
      </w:pPr>
      <w:r>
        <w:rPr>
          <w:rFonts w:ascii="楷体" w:eastAsia="楷体" w:hAnsi="楷体" w:hint="eastAsia"/>
        </w:rPr>
        <w:t>英语测试成绩要求</w:t>
      </w:r>
    </w:p>
    <w:p w:rsidR="00A55CBB" w:rsidRPr="00A55CBB" w:rsidRDefault="00A55CBB" w:rsidP="00A55CBB">
      <w:pPr>
        <w:spacing w:line="140" w:lineRule="exact"/>
        <w:rPr>
          <w:rFonts w:ascii="楷体" w:eastAsia="楷体" w:hAnsi="楷体"/>
        </w:rPr>
      </w:pPr>
    </w:p>
    <w:p w:rsidR="00B65A9A" w:rsidRDefault="00B65A9A" w:rsidP="00B65A9A">
      <w:pPr>
        <w:spacing w:line="360" w:lineRule="exact"/>
        <w:ind w:leftChars="767" w:left="1841"/>
        <w:rPr>
          <w:rFonts w:ascii="楷体" w:eastAsia="楷体" w:hAnsi="楷体"/>
        </w:rPr>
      </w:pPr>
      <w:r w:rsidRPr="00B65A9A">
        <w:rPr>
          <w:rFonts w:ascii="Candara" w:eastAsia="楷体" w:hAnsi="Candara"/>
        </w:rPr>
        <w:t>BASE</w:t>
      </w:r>
      <w:r>
        <w:rPr>
          <w:rFonts w:ascii="楷体" w:eastAsia="楷体" w:hAnsi="楷体" w:hint="eastAsia"/>
        </w:rPr>
        <w:t>课程适用的两个</w:t>
      </w:r>
      <w:r w:rsidRPr="00B65A9A">
        <w:rPr>
          <w:rFonts w:ascii="楷体" w:eastAsia="楷体" w:hAnsi="楷体" w:hint="eastAsia"/>
          <w:u w:val="single"/>
        </w:rPr>
        <w:t>工程专业</w:t>
      </w:r>
      <w:r>
        <w:rPr>
          <w:rFonts w:ascii="楷体" w:eastAsia="楷体" w:hAnsi="楷体" w:hint="eastAsia"/>
        </w:rPr>
        <w:t>都要求学生必须完成两个学期（</w:t>
      </w:r>
      <w:r w:rsidRPr="00B65A9A">
        <w:rPr>
          <w:rFonts w:ascii="Candara" w:eastAsia="楷体" w:hAnsi="Candara"/>
        </w:rPr>
        <w:t>8</w:t>
      </w:r>
      <w:r>
        <w:rPr>
          <w:rFonts w:ascii="楷体" w:eastAsia="楷体" w:hAnsi="楷体" w:hint="eastAsia"/>
        </w:rPr>
        <w:t>个月）的英语强</w:t>
      </w:r>
      <w:r>
        <w:rPr>
          <w:rFonts w:ascii="楷体" w:eastAsia="楷体" w:hAnsi="楷体" w:hint="eastAsia"/>
        </w:rPr>
        <w:lastRenderedPageBreak/>
        <w:t>化课程，最低英语语言测试成绩要求</w:t>
      </w:r>
    </w:p>
    <w:p w:rsidR="009B47D7" w:rsidRDefault="009B47D7" w:rsidP="00B65A9A">
      <w:pPr>
        <w:spacing w:line="360" w:lineRule="exact"/>
        <w:ind w:leftChars="767" w:left="1841"/>
        <w:rPr>
          <w:rFonts w:ascii="楷体" w:eastAsia="楷体" w:hAnsi="楷体"/>
        </w:rPr>
      </w:pPr>
    </w:p>
    <w:tbl>
      <w:tblPr>
        <w:tblStyle w:val="a4"/>
        <w:tblW w:w="8741" w:type="dxa"/>
        <w:tblInd w:w="1951" w:type="dxa"/>
        <w:tblLook w:val="04A0"/>
      </w:tblPr>
      <w:tblGrid>
        <w:gridCol w:w="4961"/>
        <w:gridCol w:w="3780"/>
      </w:tblGrid>
      <w:tr w:rsidR="00B65A9A" w:rsidRPr="00B65A9A" w:rsidTr="00B65A9A">
        <w:tc>
          <w:tcPr>
            <w:tcW w:w="4961" w:type="dxa"/>
          </w:tcPr>
          <w:p w:rsidR="00B65A9A" w:rsidRPr="00B65A9A" w:rsidRDefault="00B65A9A" w:rsidP="00B65A9A">
            <w:pPr>
              <w:jc w:val="center"/>
              <w:rPr>
                <w:rFonts w:ascii="华文楷体" w:eastAsia="华文楷体" w:hAnsi="华文楷体"/>
              </w:rPr>
            </w:pPr>
            <w:r w:rsidRPr="00B65A9A">
              <w:rPr>
                <w:rFonts w:ascii="华文楷体" w:eastAsia="华文楷体" w:hAnsi="华文楷体" w:hint="eastAsia"/>
              </w:rPr>
              <w:t>托福</w:t>
            </w:r>
            <w:r w:rsidRPr="00B65A9A">
              <w:rPr>
                <w:rFonts w:ascii="Candara" w:eastAsia="华文楷体" w:hAnsi="Candara"/>
              </w:rPr>
              <w:t>iBT</w:t>
            </w:r>
          </w:p>
        </w:tc>
        <w:tc>
          <w:tcPr>
            <w:tcW w:w="3780" w:type="dxa"/>
          </w:tcPr>
          <w:p w:rsidR="00B65A9A" w:rsidRPr="00B65A9A" w:rsidRDefault="00B65A9A" w:rsidP="00B65A9A">
            <w:pPr>
              <w:jc w:val="center"/>
              <w:rPr>
                <w:rFonts w:ascii="华文楷体" w:eastAsia="华文楷体" w:hAnsi="华文楷体"/>
              </w:rPr>
            </w:pPr>
            <w:r w:rsidRPr="00B65A9A">
              <w:rPr>
                <w:rFonts w:ascii="华文楷体" w:eastAsia="华文楷体" w:hAnsi="华文楷体" w:hint="eastAsia"/>
              </w:rPr>
              <w:t>雅思</w:t>
            </w:r>
          </w:p>
        </w:tc>
      </w:tr>
      <w:tr w:rsidR="00B65A9A" w:rsidRPr="00B65A9A" w:rsidTr="00B65A9A">
        <w:tc>
          <w:tcPr>
            <w:tcW w:w="4961" w:type="dxa"/>
          </w:tcPr>
          <w:p w:rsidR="00B65A9A" w:rsidRPr="00B65A9A" w:rsidRDefault="00B65A9A" w:rsidP="00B65A9A">
            <w:pPr>
              <w:rPr>
                <w:rFonts w:ascii="华文楷体" w:eastAsia="华文楷体" w:hAnsi="华文楷体"/>
              </w:rPr>
            </w:pPr>
            <w:r w:rsidRPr="00B65A9A">
              <w:rPr>
                <w:rFonts w:ascii="Candara" w:eastAsia="华文楷体" w:hAnsi="Candara"/>
              </w:rPr>
              <w:t>74</w:t>
            </w:r>
            <w:r w:rsidRPr="00B65A9A">
              <w:rPr>
                <w:rFonts w:ascii="Candara" w:eastAsia="华文楷体" w:hAnsi="Candara"/>
              </w:rPr>
              <w:t>－</w:t>
            </w:r>
            <w:r w:rsidRPr="00B65A9A">
              <w:rPr>
                <w:rFonts w:ascii="Candara" w:eastAsia="华文楷体" w:hAnsi="Candara"/>
              </w:rPr>
              <w:t>89</w:t>
            </w:r>
            <w:r w:rsidRPr="00B65A9A">
              <w:rPr>
                <w:rFonts w:ascii="华文楷体" w:eastAsia="华文楷体" w:hAnsi="华文楷体" w:hint="eastAsia"/>
              </w:rPr>
              <w:t>分或者</w:t>
            </w:r>
            <w:r w:rsidRPr="00B65A9A">
              <w:rPr>
                <w:rFonts w:ascii="Candara" w:eastAsia="华文楷体" w:hAnsi="Candara"/>
              </w:rPr>
              <w:t>90</w:t>
            </w:r>
            <w:r w:rsidRPr="00B65A9A">
              <w:rPr>
                <w:rFonts w:ascii="华文楷体" w:eastAsia="华文楷体" w:hAnsi="华文楷体" w:hint="eastAsia"/>
              </w:rPr>
              <w:t>（</w:t>
            </w:r>
            <w:r w:rsidRPr="00B65A9A">
              <w:rPr>
                <w:rFonts w:ascii="华文楷体" w:eastAsia="华文楷体" w:hAnsi="华文楷体" w:cs="宋体" w:hint="eastAsia"/>
              </w:rPr>
              <w:t>口语和写作低于</w:t>
            </w:r>
            <w:r w:rsidRPr="00B65A9A">
              <w:rPr>
                <w:rFonts w:ascii="Candara" w:eastAsia="华文楷体" w:hAnsi="Candara" w:cs="宋体"/>
              </w:rPr>
              <w:t>25</w:t>
            </w:r>
            <w:r w:rsidRPr="00B65A9A">
              <w:rPr>
                <w:rFonts w:ascii="华文楷体" w:eastAsia="华文楷体" w:hAnsi="华文楷体" w:cs="宋体" w:hint="eastAsia"/>
              </w:rPr>
              <w:t>分）</w:t>
            </w:r>
          </w:p>
        </w:tc>
        <w:tc>
          <w:tcPr>
            <w:tcW w:w="3780" w:type="dxa"/>
          </w:tcPr>
          <w:p w:rsidR="00B65A9A" w:rsidRPr="00B65A9A" w:rsidRDefault="00B65A9A" w:rsidP="00B65A9A">
            <w:pPr>
              <w:rPr>
                <w:rFonts w:ascii="华文楷体" w:eastAsia="华文楷体" w:hAnsi="华文楷体"/>
              </w:rPr>
            </w:pPr>
            <w:r w:rsidRPr="00B65A9A">
              <w:rPr>
                <w:rFonts w:ascii="Candara" w:eastAsia="华文楷体" w:hAnsi="Candara"/>
              </w:rPr>
              <w:t>5.5</w:t>
            </w:r>
            <w:r w:rsidRPr="00B65A9A">
              <w:rPr>
                <w:rFonts w:ascii="Candara" w:eastAsia="华文楷体" w:hAnsi="Candara"/>
              </w:rPr>
              <w:t>－</w:t>
            </w:r>
            <w:r w:rsidRPr="00B65A9A">
              <w:rPr>
                <w:rFonts w:ascii="Candara" w:eastAsia="华文楷体" w:hAnsi="Candara"/>
              </w:rPr>
              <w:t>6.0</w:t>
            </w:r>
            <w:r w:rsidRPr="00B65A9A">
              <w:rPr>
                <w:rFonts w:ascii="华文楷体" w:eastAsia="华文楷体" w:hAnsi="华文楷体" w:hint="eastAsia"/>
              </w:rPr>
              <w:t>（写作不低于</w:t>
            </w:r>
            <w:r w:rsidRPr="00B65A9A">
              <w:rPr>
                <w:rFonts w:ascii="Candara" w:eastAsia="华文楷体" w:hAnsi="Candara"/>
              </w:rPr>
              <w:t>5.0</w:t>
            </w:r>
            <w:r w:rsidRPr="00B65A9A">
              <w:rPr>
                <w:rFonts w:ascii="华文楷体" w:eastAsia="华文楷体" w:hAnsi="华文楷体" w:hint="eastAsia"/>
              </w:rPr>
              <w:t>）</w:t>
            </w:r>
          </w:p>
          <w:p w:rsidR="00B65A9A" w:rsidRPr="00B65A9A" w:rsidRDefault="00B65A9A" w:rsidP="00B65A9A">
            <w:pPr>
              <w:rPr>
                <w:rFonts w:ascii="华文楷体" w:eastAsia="华文楷体" w:hAnsi="华文楷体"/>
              </w:rPr>
            </w:pPr>
            <w:r w:rsidRPr="00B65A9A">
              <w:rPr>
                <w:rFonts w:ascii="华文楷体" w:eastAsia="华文楷体" w:hAnsi="华文楷体" w:hint="eastAsia"/>
              </w:rPr>
              <w:t>或</w:t>
            </w:r>
            <w:r w:rsidRPr="00B65A9A">
              <w:rPr>
                <w:rFonts w:ascii="Candara" w:eastAsia="华文楷体" w:hAnsi="Candara"/>
              </w:rPr>
              <w:t>6.5</w:t>
            </w:r>
            <w:r w:rsidRPr="00B65A9A">
              <w:rPr>
                <w:rFonts w:ascii="华文楷体" w:eastAsia="华文楷体" w:hAnsi="华文楷体" w:hint="eastAsia"/>
              </w:rPr>
              <w:t>（写作低于</w:t>
            </w:r>
            <w:r w:rsidRPr="00B65A9A">
              <w:rPr>
                <w:rFonts w:ascii="Candara" w:eastAsia="华文楷体" w:hAnsi="Candara"/>
              </w:rPr>
              <w:t>6.0</w:t>
            </w:r>
            <w:r w:rsidRPr="00B65A9A">
              <w:rPr>
                <w:rFonts w:ascii="华文楷体" w:eastAsia="华文楷体" w:hAnsi="华文楷体" w:hint="eastAsia"/>
              </w:rPr>
              <w:t>）</w:t>
            </w:r>
          </w:p>
        </w:tc>
      </w:tr>
    </w:tbl>
    <w:p w:rsidR="00B65A9A" w:rsidRDefault="00B65A9A" w:rsidP="00B65A9A">
      <w:pPr>
        <w:spacing w:line="360" w:lineRule="exact"/>
        <w:rPr>
          <w:rFonts w:ascii="楷体" w:eastAsia="楷体" w:hAnsi="楷体"/>
        </w:rPr>
      </w:pPr>
    </w:p>
    <w:p w:rsidR="00B65A9A" w:rsidRDefault="00B65A9A" w:rsidP="00A55CBB">
      <w:pPr>
        <w:spacing w:line="360" w:lineRule="exact"/>
        <w:ind w:firstLineChars="295" w:firstLine="708"/>
        <w:rPr>
          <w:rFonts w:ascii="楷体" w:eastAsia="楷体" w:hAnsi="楷体"/>
        </w:rPr>
      </w:pPr>
      <w:r>
        <w:rPr>
          <w:rFonts w:ascii="楷体" w:eastAsia="楷体" w:hAnsi="楷体" w:hint="eastAsia"/>
        </w:rPr>
        <w:t xml:space="preserve">          除工程学院之外其它专业的</w:t>
      </w:r>
      <w:r w:rsidRPr="0023321D">
        <w:rPr>
          <w:rFonts w:ascii="Candara" w:eastAsia="楷体" w:hAnsi="Candara"/>
        </w:rPr>
        <w:t>BASE</w:t>
      </w:r>
      <w:r>
        <w:rPr>
          <w:rFonts w:ascii="楷体" w:eastAsia="楷体" w:hAnsi="楷体" w:hint="eastAsia"/>
        </w:rPr>
        <w:t>课程的最低英语测试成绩要求如下：</w:t>
      </w:r>
    </w:p>
    <w:p w:rsidR="00B65A9A" w:rsidRDefault="00B65A9A" w:rsidP="00A55CBB">
      <w:pPr>
        <w:spacing w:line="140" w:lineRule="exact"/>
        <w:rPr>
          <w:rFonts w:ascii="楷体" w:eastAsia="楷体" w:hAnsi="楷体"/>
        </w:rPr>
      </w:pPr>
    </w:p>
    <w:tbl>
      <w:tblPr>
        <w:tblStyle w:val="a4"/>
        <w:tblW w:w="8789" w:type="dxa"/>
        <w:tblInd w:w="1951" w:type="dxa"/>
        <w:tblLook w:val="04A0"/>
      </w:tblPr>
      <w:tblGrid>
        <w:gridCol w:w="1985"/>
        <w:gridCol w:w="3685"/>
        <w:gridCol w:w="3119"/>
      </w:tblGrid>
      <w:tr w:rsidR="00A55CBB" w:rsidRPr="00B65A9A" w:rsidTr="00A55CBB">
        <w:tc>
          <w:tcPr>
            <w:tcW w:w="1985" w:type="dxa"/>
          </w:tcPr>
          <w:p w:rsidR="00B65A9A" w:rsidRPr="00B65A9A" w:rsidRDefault="00B65A9A" w:rsidP="00B65A9A">
            <w:pPr>
              <w:rPr>
                <w:rFonts w:ascii="华文楷体" w:eastAsia="华文楷体" w:hAnsi="华文楷体"/>
              </w:rPr>
            </w:pPr>
            <w:r w:rsidRPr="00B65A9A">
              <w:rPr>
                <w:rFonts w:ascii="Candara" w:eastAsia="华文楷体" w:hAnsi="Candara"/>
              </w:rPr>
              <w:t>BASE</w:t>
            </w:r>
            <w:r w:rsidRPr="00B65A9A">
              <w:rPr>
                <w:rFonts w:ascii="华文楷体" w:eastAsia="华文楷体" w:hAnsi="华文楷体" w:cs="宋体" w:hint="eastAsia"/>
              </w:rPr>
              <w:t>课</w:t>
            </w:r>
            <w:r w:rsidRPr="00B65A9A">
              <w:rPr>
                <w:rFonts w:ascii="华文楷体" w:eastAsia="华文楷体" w:hAnsi="华文楷体" w:hint="eastAsia"/>
              </w:rPr>
              <w:t>程</w:t>
            </w:r>
            <w:r w:rsidRPr="00B65A9A">
              <w:rPr>
                <w:rFonts w:ascii="华文楷体" w:eastAsia="华文楷体" w:hAnsi="华文楷体" w:cs="宋体" w:hint="eastAsia"/>
              </w:rPr>
              <w:t>时间</w:t>
            </w:r>
          </w:p>
        </w:tc>
        <w:tc>
          <w:tcPr>
            <w:tcW w:w="3685" w:type="dxa"/>
          </w:tcPr>
          <w:p w:rsidR="00B65A9A" w:rsidRPr="00B65A9A" w:rsidRDefault="00B65A9A" w:rsidP="00B65A9A">
            <w:pPr>
              <w:rPr>
                <w:rFonts w:ascii="华文楷体" w:eastAsia="华文楷体" w:hAnsi="华文楷体"/>
              </w:rPr>
            </w:pPr>
            <w:r w:rsidRPr="00B65A9A">
              <w:rPr>
                <w:rFonts w:ascii="华文楷体" w:eastAsia="华文楷体" w:hAnsi="华文楷体" w:hint="eastAsia"/>
              </w:rPr>
              <w:t>托福</w:t>
            </w:r>
            <w:r w:rsidRPr="00B65A9A">
              <w:rPr>
                <w:rFonts w:ascii="Candara" w:eastAsia="华文楷体" w:hAnsi="Candara"/>
              </w:rPr>
              <w:t>iBT</w:t>
            </w:r>
          </w:p>
        </w:tc>
        <w:tc>
          <w:tcPr>
            <w:tcW w:w="3119" w:type="dxa"/>
          </w:tcPr>
          <w:p w:rsidR="00B65A9A" w:rsidRPr="00B65A9A" w:rsidRDefault="00B65A9A" w:rsidP="00B65A9A">
            <w:pPr>
              <w:rPr>
                <w:rFonts w:ascii="华文楷体" w:eastAsia="华文楷体" w:hAnsi="华文楷体"/>
              </w:rPr>
            </w:pPr>
            <w:r w:rsidRPr="00B65A9A">
              <w:rPr>
                <w:rFonts w:ascii="华文楷体" w:eastAsia="华文楷体" w:hAnsi="华文楷体" w:hint="eastAsia"/>
              </w:rPr>
              <w:t>雅思</w:t>
            </w:r>
          </w:p>
        </w:tc>
      </w:tr>
      <w:tr w:rsidR="00A55CBB" w:rsidRPr="00B65A9A" w:rsidTr="00A55CBB">
        <w:tc>
          <w:tcPr>
            <w:tcW w:w="1985" w:type="dxa"/>
          </w:tcPr>
          <w:p w:rsidR="00B65A9A" w:rsidRPr="00B65A9A" w:rsidRDefault="00B65A9A" w:rsidP="00B65A9A">
            <w:pPr>
              <w:rPr>
                <w:rFonts w:ascii="华文楷体" w:eastAsia="华文楷体" w:hAnsi="华文楷体"/>
              </w:rPr>
            </w:pPr>
            <w:r w:rsidRPr="00B65A9A">
              <w:rPr>
                <w:rFonts w:ascii="Candara" w:eastAsia="华文楷体" w:hAnsi="Candara"/>
              </w:rPr>
              <w:t>1</w:t>
            </w:r>
            <w:r w:rsidRPr="00B65A9A">
              <w:rPr>
                <w:rFonts w:ascii="华文楷体" w:eastAsia="华文楷体" w:hAnsi="华文楷体" w:hint="eastAsia"/>
              </w:rPr>
              <w:t>个学期（</w:t>
            </w:r>
            <w:r w:rsidRPr="00B65A9A">
              <w:rPr>
                <w:rFonts w:ascii="Candara" w:eastAsia="华文楷体" w:hAnsi="Candara"/>
              </w:rPr>
              <w:t>4</w:t>
            </w:r>
            <w:r w:rsidRPr="00B65A9A">
              <w:rPr>
                <w:rFonts w:ascii="华文楷体" w:eastAsia="华文楷体" w:hAnsi="华文楷体" w:hint="eastAsia"/>
              </w:rPr>
              <w:t>个月）</w:t>
            </w:r>
          </w:p>
        </w:tc>
        <w:tc>
          <w:tcPr>
            <w:tcW w:w="3685" w:type="dxa"/>
          </w:tcPr>
          <w:p w:rsidR="00B65A9A" w:rsidRPr="00B65A9A" w:rsidRDefault="00B65A9A" w:rsidP="00B65A9A">
            <w:pPr>
              <w:rPr>
                <w:rFonts w:ascii="华文楷体" w:eastAsia="华文楷体" w:hAnsi="华文楷体"/>
              </w:rPr>
            </w:pPr>
            <w:r w:rsidRPr="00B65A9A">
              <w:rPr>
                <w:rFonts w:ascii="Candara" w:eastAsia="华文楷体" w:hAnsi="Candara"/>
              </w:rPr>
              <w:t>80</w:t>
            </w:r>
            <w:r w:rsidRPr="00B65A9A">
              <w:rPr>
                <w:rFonts w:ascii="Candara" w:eastAsia="华文楷体" w:hAnsi="Candara"/>
              </w:rPr>
              <w:t>－</w:t>
            </w:r>
            <w:r w:rsidRPr="00B65A9A">
              <w:rPr>
                <w:rFonts w:ascii="Candara" w:eastAsia="华文楷体" w:hAnsi="Candara"/>
              </w:rPr>
              <w:t xml:space="preserve">89 </w:t>
            </w:r>
            <w:r w:rsidRPr="00B65A9A">
              <w:rPr>
                <w:rFonts w:ascii="华文楷体" w:eastAsia="华文楷体" w:hAnsi="华文楷体" w:hint="eastAsia"/>
              </w:rPr>
              <w:t>分或</w:t>
            </w:r>
          </w:p>
          <w:p w:rsidR="00B65A9A" w:rsidRPr="00B65A9A" w:rsidRDefault="00B65A9A" w:rsidP="00B65A9A">
            <w:pPr>
              <w:rPr>
                <w:rFonts w:ascii="华文楷体" w:eastAsia="华文楷体" w:hAnsi="华文楷体"/>
              </w:rPr>
            </w:pPr>
            <w:r w:rsidRPr="00B65A9A">
              <w:rPr>
                <w:rFonts w:ascii="Candara" w:eastAsia="华文楷体" w:hAnsi="Candara"/>
              </w:rPr>
              <w:t>90</w:t>
            </w:r>
            <w:r w:rsidRPr="00B65A9A">
              <w:rPr>
                <w:rFonts w:ascii="华文楷体" w:eastAsia="华文楷体" w:hAnsi="华文楷体" w:hint="eastAsia"/>
              </w:rPr>
              <w:t>分（</w:t>
            </w:r>
            <w:r w:rsidRPr="00B65A9A">
              <w:rPr>
                <w:rFonts w:ascii="华文楷体" w:eastAsia="华文楷体" w:hAnsi="华文楷体" w:cs="宋体" w:hint="eastAsia"/>
              </w:rPr>
              <w:t>写作</w:t>
            </w:r>
            <w:r w:rsidRPr="00B65A9A">
              <w:rPr>
                <w:rFonts w:ascii="华文楷体" w:eastAsia="华文楷体" w:hAnsi="华文楷体" w:hint="eastAsia"/>
              </w:rPr>
              <w:t>和口</w:t>
            </w:r>
            <w:r w:rsidRPr="00B65A9A">
              <w:rPr>
                <w:rFonts w:ascii="华文楷体" w:eastAsia="华文楷体" w:hAnsi="华文楷体" w:cs="宋体" w:hint="eastAsia"/>
              </w:rPr>
              <w:t>语单项</w:t>
            </w:r>
            <w:r w:rsidRPr="00B65A9A">
              <w:rPr>
                <w:rFonts w:ascii="华文楷体" w:eastAsia="华文楷体" w:hAnsi="华文楷体" w:hint="eastAsia"/>
              </w:rPr>
              <w:t>低于</w:t>
            </w:r>
            <w:r w:rsidRPr="00B65A9A">
              <w:rPr>
                <w:rFonts w:ascii="Candara" w:eastAsia="华文楷体" w:hAnsi="Candara"/>
              </w:rPr>
              <w:t>25</w:t>
            </w:r>
            <w:r w:rsidRPr="00B65A9A">
              <w:rPr>
                <w:rFonts w:ascii="华文楷体" w:eastAsia="华文楷体" w:hAnsi="华文楷体" w:hint="eastAsia"/>
              </w:rPr>
              <w:t>分）</w:t>
            </w:r>
          </w:p>
        </w:tc>
        <w:tc>
          <w:tcPr>
            <w:tcW w:w="3119" w:type="dxa"/>
          </w:tcPr>
          <w:p w:rsidR="00B65A9A" w:rsidRPr="00B65A9A" w:rsidRDefault="00B65A9A" w:rsidP="00B65A9A">
            <w:pPr>
              <w:rPr>
                <w:rFonts w:ascii="华文楷体" w:eastAsia="华文楷体" w:hAnsi="华文楷体"/>
              </w:rPr>
            </w:pPr>
            <w:r w:rsidRPr="00B65A9A">
              <w:rPr>
                <w:rFonts w:ascii="Candara" w:eastAsia="华文楷体" w:hAnsi="Candara"/>
              </w:rPr>
              <w:t>6.5</w:t>
            </w:r>
            <w:r w:rsidRPr="00B65A9A">
              <w:rPr>
                <w:rFonts w:ascii="华文楷体" w:eastAsia="华文楷体" w:hAnsi="华文楷体" w:hint="eastAsia"/>
              </w:rPr>
              <w:t>（写作</w:t>
            </w:r>
            <w:r w:rsidRPr="00B65A9A">
              <w:rPr>
                <w:rFonts w:ascii="华文楷体" w:eastAsia="华文楷体" w:hAnsi="华文楷体" w:cs="宋体" w:hint="eastAsia"/>
              </w:rPr>
              <w:t>单项</w:t>
            </w:r>
            <w:r w:rsidRPr="00B65A9A">
              <w:rPr>
                <w:rFonts w:ascii="Candara" w:eastAsia="华文楷体" w:hAnsi="Candara"/>
              </w:rPr>
              <w:t>6.0</w:t>
            </w:r>
            <w:r w:rsidRPr="00B65A9A">
              <w:rPr>
                <w:rFonts w:ascii="华文楷体" w:eastAsia="华文楷体" w:hAnsi="华文楷体" w:hint="eastAsia"/>
              </w:rPr>
              <w:t>以上）</w:t>
            </w:r>
          </w:p>
        </w:tc>
      </w:tr>
      <w:tr w:rsidR="00A55CBB" w:rsidRPr="00B65A9A" w:rsidTr="00A55CBB">
        <w:tc>
          <w:tcPr>
            <w:tcW w:w="1985" w:type="dxa"/>
          </w:tcPr>
          <w:p w:rsidR="00B65A9A" w:rsidRPr="00B65A9A" w:rsidRDefault="00B65A9A" w:rsidP="00B65A9A">
            <w:pPr>
              <w:rPr>
                <w:rFonts w:ascii="华文楷体" w:eastAsia="华文楷体" w:hAnsi="华文楷体"/>
              </w:rPr>
            </w:pPr>
            <w:r w:rsidRPr="00B65A9A">
              <w:rPr>
                <w:rFonts w:ascii="Candara" w:eastAsia="华文楷体" w:hAnsi="Candara"/>
              </w:rPr>
              <w:t>2</w:t>
            </w:r>
            <w:r w:rsidRPr="00B65A9A">
              <w:rPr>
                <w:rFonts w:ascii="华文楷体" w:eastAsia="华文楷体" w:hAnsi="华文楷体" w:hint="eastAsia"/>
              </w:rPr>
              <w:t>个学期（</w:t>
            </w:r>
            <w:r w:rsidRPr="00B65A9A">
              <w:rPr>
                <w:rFonts w:ascii="Candara" w:eastAsia="华文楷体" w:hAnsi="Candara"/>
              </w:rPr>
              <w:t>8</w:t>
            </w:r>
            <w:r w:rsidRPr="00B65A9A">
              <w:rPr>
                <w:rFonts w:ascii="华文楷体" w:eastAsia="华文楷体" w:hAnsi="华文楷体" w:hint="eastAsia"/>
              </w:rPr>
              <w:t>个月）</w:t>
            </w:r>
          </w:p>
        </w:tc>
        <w:tc>
          <w:tcPr>
            <w:tcW w:w="3685" w:type="dxa"/>
          </w:tcPr>
          <w:p w:rsidR="00B65A9A" w:rsidRPr="00B65A9A" w:rsidRDefault="00B65A9A" w:rsidP="00B65A9A">
            <w:pPr>
              <w:rPr>
                <w:rFonts w:ascii="华文楷体" w:eastAsia="华文楷体" w:hAnsi="华文楷体"/>
              </w:rPr>
            </w:pPr>
            <w:r w:rsidRPr="00B65A9A">
              <w:rPr>
                <w:rFonts w:ascii="Candara" w:eastAsia="华文楷体" w:hAnsi="Candara"/>
              </w:rPr>
              <w:t>74</w:t>
            </w:r>
            <w:r w:rsidRPr="00B65A9A">
              <w:rPr>
                <w:rFonts w:ascii="Candara" w:eastAsia="华文楷体" w:hAnsi="Candara"/>
              </w:rPr>
              <w:t>－</w:t>
            </w:r>
            <w:r w:rsidRPr="00B65A9A">
              <w:rPr>
                <w:rFonts w:ascii="Candara" w:eastAsia="华文楷体" w:hAnsi="Candara"/>
              </w:rPr>
              <w:t>79</w:t>
            </w:r>
            <w:r w:rsidRPr="00B65A9A">
              <w:rPr>
                <w:rFonts w:ascii="华文楷体" w:eastAsia="华文楷体" w:hAnsi="华文楷体" w:hint="eastAsia"/>
              </w:rPr>
              <w:t>分</w:t>
            </w:r>
          </w:p>
        </w:tc>
        <w:tc>
          <w:tcPr>
            <w:tcW w:w="3119" w:type="dxa"/>
          </w:tcPr>
          <w:p w:rsidR="00B65A9A" w:rsidRPr="00B65A9A" w:rsidRDefault="00B65A9A" w:rsidP="00B65A9A">
            <w:pPr>
              <w:rPr>
                <w:rFonts w:ascii="华文楷体" w:eastAsia="华文楷体" w:hAnsi="华文楷体"/>
              </w:rPr>
            </w:pPr>
            <w:r w:rsidRPr="00B65A9A">
              <w:rPr>
                <w:rFonts w:ascii="Candara" w:eastAsia="华文楷体" w:hAnsi="Candara"/>
              </w:rPr>
              <w:t>5.5</w:t>
            </w:r>
            <w:r w:rsidRPr="00B65A9A">
              <w:rPr>
                <w:rFonts w:ascii="Candara" w:eastAsia="华文楷体" w:hAnsi="Candara"/>
              </w:rPr>
              <w:t>－</w:t>
            </w:r>
            <w:r w:rsidRPr="00B65A9A">
              <w:rPr>
                <w:rFonts w:ascii="Candara" w:eastAsia="华文楷体" w:hAnsi="Candara"/>
              </w:rPr>
              <w:t>6.5</w:t>
            </w:r>
            <w:r w:rsidRPr="00B65A9A">
              <w:rPr>
                <w:rFonts w:ascii="华文楷体" w:eastAsia="华文楷体" w:hAnsi="华文楷体" w:hint="eastAsia"/>
              </w:rPr>
              <w:t>（</w:t>
            </w:r>
            <w:r w:rsidRPr="00B65A9A">
              <w:rPr>
                <w:rFonts w:ascii="华文楷体" w:eastAsia="华文楷体" w:hAnsi="华文楷体" w:cs="宋体" w:hint="eastAsia"/>
              </w:rPr>
              <w:t>写作不低于</w:t>
            </w:r>
            <w:r w:rsidRPr="00B65A9A">
              <w:rPr>
                <w:rFonts w:ascii="Candara" w:eastAsia="华文楷体" w:hAnsi="Candara" w:cs="宋体"/>
              </w:rPr>
              <w:t>5.0</w:t>
            </w:r>
            <w:r w:rsidRPr="00B65A9A">
              <w:rPr>
                <w:rFonts w:ascii="Candara" w:eastAsia="华文楷体" w:hAnsi="Candara"/>
              </w:rPr>
              <w:t>）</w:t>
            </w:r>
            <w:r w:rsidRPr="00B65A9A">
              <w:rPr>
                <w:rFonts w:ascii="华文楷体" w:eastAsia="华文楷体" w:hAnsi="华文楷体" w:hint="eastAsia"/>
              </w:rPr>
              <w:t>或者</w:t>
            </w:r>
            <w:r w:rsidRPr="00B65A9A">
              <w:rPr>
                <w:rFonts w:ascii="Candara" w:eastAsia="华文楷体" w:hAnsi="Candara"/>
              </w:rPr>
              <w:t>6.5</w:t>
            </w:r>
            <w:r w:rsidRPr="00B65A9A">
              <w:rPr>
                <w:rFonts w:ascii="华文楷体" w:eastAsia="华文楷体" w:hAnsi="华文楷体" w:hint="eastAsia"/>
              </w:rPr>
              <w:t>（写作低于</w:t>
            </w:r>
            <w:r w:rsidRPr="00B65A9A">
              <w:rPr>
                <w:rFonts w:ascii="Candara" w:eastAsia="华文楷体" w:hAnsi="Candara"/>
              </w:rPr>
              <w:t>6.0</w:t>
            </w:r>
            <w:r w:rsidRPr="00B65A9A">
              <w:rPr>
                <w:rFonts w:ascii="华文楷体" w:eastAsia="华文楷体" w:hAnsi="华文楷体" w:hint="eastAsia"/>
              </w:rPr>
              <w:t>）</w:t>
            </w:r>
          </w:p>
        </w:tc>
      </w:tr>
    </w:tbl>
    <w:p w:rsidR="00B65A9A" w:rsidRPr="00A55CBB" w:rsidRDefault="00B65A9A" w:rsidP="00B65A9A">
      <w:pPr>
        <w:spacing w:line="360" w:lineRule="exact"/>
        <w:rPr>
          <w:rFonts w:ascii="楷体" w:eastAsia="楷体" w:hAnsi="楷体"/>
        </w:rPr>
      </w:pPr>
    </w:p>
    <w:p w:rsidR="00B65A9A" w:rsidRDefault="00A55CBB" w:rsidP="00A55CBB">
      <w:pPr>
        <w:spacing w:line="360" w:lineRule="exact"/>
        <w:ind w:leftChars="413" w:left="993" w:hanging="2"/>
        <w:rPr>
          <w:rFonts w:ascii="楷体" w:eastAsia="楷体" w:hAnsi="楷体"/>
        </w:rPr>
      </w:pPr>
      <w:r w:rsidRPr="00A55CBB">
        <w:rPr>
          <w:rFonts w:ascii="华文楷体" w:eastAsia="华文楷体" w:hAnsi="华文楷体" w:hint="eastAsia"/>
        </w:rPr>
        <w:t>在</w:t>
      </w:r>
      <w:r w:rsidRPr="00A55CBB">
        <w:rPr>
          <w:rFonts w:ascii="Candara" w:eastAsia="华文楷体" w:hAnsi="Candara"/>
        </w:rPr>
        <w:t>BASE</w:t>
      </w:r>
      <w:r w:rsidRPr="00A55CBB">
        <w:rPr>
          <w:rFonts w:ascii="华文楷体" w:eastAsia="华文楷体" w:hAnsi="华文楷体" w:cs="宋体" w:hint="eastAsia"/>
        </w:rPr>
        <w:t>课</w:t>
      </w:r>
      <w:r w:rsidRPr="00A55CBB">
        <w:rPr>
          <w:rFonts w:ascii="华文楷体" w:eastAsia="华文楷体" w:hAnsi="华文楷体" w:hint="eastAsia"/>
        </w:rPr>
        <w:t>程中，学生将</w:t>
      </w:r>
      <w:r w:rsidRPr="00A55CBB">
        <w:rPr>
          <w:rFonts w:ascii="华文楷体" w:eastAsia="华文楷体" w:hAnsi="华文楷体" w:cs="宋体" w:hint="eastAsia"/>
        </w:rPr>
        <w:t>进</w:t>
      </w:r>
      <w:r w:rsidRPr="00A55CBB">
        <w:rPr>
          <w:rFonts w:ascii="华文楷体" w:eastAsia="华文楷体" w:hAnsi="华文楷体" w:hint="eastAsia"/>
        </w:rPr>
        <w:t>行每周</w:t>
      </w:r>
      <w:r w:rsidRPr="00A55CBB">
        <w:rPr>
          <w:rFonts w:ascii="Candara" w:eastAsia="华文楷体" w:hAnsi="Candara"/>
        </w:rPr>
        <w:t>6</w:t>
      </w:r>
      <w:r w:rsidRPr="00A55CBB">
        <w:rPr>
          <w:rFonts w:ascii="华文楷体" w:eastAsia="华文楷体" w:hAnsi="华文楷体" w:hint="eastAsia"/>
        </w:rPr>
        <w:t>小</w:t>
      </w:r>
      <w:r w:rsidRPr="00A55CBB">
        <w:rPr>
          <w:rFonts w:ascii="华文楷体" w:eastAsia="华文楷体" w:hAnsi="华文楷体" w:cs="宋体" w:hint="eastAsia"/>
        </w:rPr>
        <w:t>时</w:t>
      </w:r>
      <w:r w:rsidRPr="00A55CBB">
        <w:rPr>
          <w:rFonts w:ascii="华文楷体" w:eastAsia="华文楷体" w:hAnsi="华文楷体" w:hint="eastAsia"/>
        </w:rPr>
        <w:t>的写作技巧</w:t>
      </w:r>
      <w:r w:rsidRPr="00A55CBB">
        <w:rPr>
          <w:rFonts w:ascii="华文楷体" w:eastAsia="华文楷体" w:hAnsi="华文楷体" w:cs="宋体" w:hint="eastAsia"/>
        </w:rPr>
        <w:t>训练</w:t>
      </w:r>
      <w:r w:rsidRPr="00A55CBB">
        <w:rPr>
          <w:rFonts w:ascii="华文楷体" w:eastAsia="华文楷体" w:hAnsi="华文楷体" w:hint="eastAsia"/>
        </w:rPr>
        <w:t>，每周</w:t>
      </w:r>
      <w:r w:rsidRPr="00A55CBB">
        <w:rPr>
          <w:rFonts w:ascii="Candara" w:eastAsia="华文楷体" w:hAnsi="Candara"/>
        </w:rPr>
        <w:t>6</w:t>
      </w:r>
      <w:r w:rsidRPr="00A55CBB">
        <w:rPr>
          <w:rFonts w:ascii="华文楷体" w:eastAsia="华文楷体" w:hAnsi="华文楷体" w:hint="eastAsia"/>
        </w:rPr>
        <w:t>小</w:t>
      </w:r>
      <w:r w:rsidRPr="00A55CBB">
        <w:rPr>
          <w:rFonts w:ascii="华文楷体" w:eastAsia="华文楷体" w:hAnsi="华文楷体" w:cs="宋体" w:hint="eastAsia"/>
        </w:rPr>
        <w:t>时</w:t>
      </w:r>
      <w:r w:rsidRPr="00A55CBB">
        <w:rPr>
          <w:rFonts w:ascii="华文楷体" w:eastAsia="华文楷体" w:hAnsi="华文楷体" w:hint="eastAsia"/>
        </w:rPr>
        <w:t>的口</w:t>
      </w:r>
      <w:r w:rsidRPr="00A55CBB">
        <w:rPr>
          <w:rFonts w:ascii="华文楷体" w:eastAsia="华文楷体" w:hAnsi="华文楷体" w:cs="宋体" w:hint="eastAsia"/>
        </w:rPr>
        <w:t>语</w:t>
      </w:r>
      <w:r w:rsidRPr="00A55CBB">
        <w:rPr>
          <w:rFonts w:ascii="华文楷体" w:eastAsia="华文楷体" w:hAnsi="华文楷体" w:hint="eastAsia"/>
        </w:rPr>
        <w:t>技巧学</w:t>
      </w:r>
      <w:r w:rsidRPr="00A55CBB">
        <w:rPr>
          <w:rFonts w:ascii="华文楷体" w:eastAsia="华文楷体" w:hAnsi="华文楷体" w:cs="宋体" w:hint="eastAsia"/>
        </w:rPr>
        <w:t>习</w:t>
      </w:r>
      <w:r w:rsidRPr="00A55CBB">
        <w:rPr>
          <w:rFonts w:ascii="华文楷体" w:eastAsia="华文楷体" w:hAnsi="华文楷体" w:hint="eastAsia"/>
        </w:rPr>
        <w:t>，以及每周</w:t>
      </w:r>
      <w:r w:rsidRPr="00A55CBB">
        <w:rPr>
          <w:rFonts w:ascii="Candara" w:eastAsia="华文楷体" w:hAnsi="Candara"/>
        </w:rPr>
        <w:t>5</w:t>
      </w:r>
      <w:r w:rsidRPr="00A55CBB">
        <w:rPr>
          <w:rFonts w:ascii="Candara" w:eastAsia="华文楷体" w:hAnsi="Candara"/>
        </w:rPr>
        <w:t>－</w:t>
      </w:r>
      <w:r w:rsidRPr="00A55CBB">
        <w:rPr>
          <w:rFonts w:ascii="Candara" w:eastAsia="华文楷体" w:hAnsi="Candara"/>
        </w:rPr>
        <w:t>6</w:t>
      </w:r>
      <w:r w:rsidRPr="00A55CBB">
        <w:rPr>
          <w:rFonts w:ascii="华文楷体" w:eastAsia="华文楷体" w:hAnsi="华文楷体" w:hint="eastAsia"/>
        </w:rPr>
        <w:t>小</w:t>
      </w:r>
      <w:r w:rsidRPr="00A55CBB">
        <w:rPr>
          <w:rFonts w:ascii="华文楷体" w:eastAsia="华文楷体" w:hAnsi="华文楷体" w:cs="宋体" w:hint="eastAsia"/>
        </w:rPr>
        <w:t>时</w:t>
      </w:r>
      <w:r w:rsidRPr="00A55CBB">
        <w:rPr>
          <w:rFonts w:ascii="华文楷体" w:eastAsia="华文楷体" w:hAnsi="华文楷体" w:hint="eastAsia"/>
        </w:rPr>
        <w:t>的学</w:t>
      </w:r>
      <w:r w:rsidRPr="00A55CBB">
        <w:rPr>
          <w:rFonts w:ascii="华文楷体" w:eastAsia="华文楷体" w:hAnsi="华文楷体" w:cs="宋体" w:hint="eastAsia"/>
        </w:rPr>
        <w:t>术</w:t>
      </w:r>
      <w:r w:rsidRPr="00A55CBB">
        <w:rPr>
          <w:rFonts w:ascii="华文楷体" w:eastAsia="华文楷体" w:hAnsi="华文楷体" w:hint="eastAsia"/>
        </w:rPr>
        <w:t>技能学</w:t>
      </w:r>
      <w:r w:rsidRPr="00A55CBB">
        <w:rPr>
          <w:rFonts w:ascii="华文楷体" w:eastAsia="华文楷体" w:hAnsi="华文楷体" w:cs="宋体" w:hint="eastAsia"/>
        </w:rPr>
        <w:t>习</w:t>
      </w:r>
      <w:r w:rsidRPr="00A55CBB">
        <w:rPr>
          <w:rFonts w:ascii="华文楷体" w:eastAsia="华文楷体" w:hAnsi="华文楷体" w:hint="eastAsia"/>
        </w:rPr>
        <w:t>。同</w:t>
      </w:r>
      <w:r w:rsidRPr="00A55CBB">
        <w:rPr>
          <w:rFonts w:ascii="华文楷体" w:eastAsia="华文楷体" w:hAnsi="华文楷体" w:cs="宋体" w:hint="eastAsia"/>
        </w:rPr>
        <w:t>时</w:t>
      </w:r>
      <w:r w:rsidRPr="00A55CBB">
        <w:rPr>
          <w:rFonts w:ascii="华文楷体" w:eastAsia="华文楷体" w:hAnsi="华文楷体" w:hint="eastAsia"/>
        </w:rPr>
        <w:t>学生需要学</w:t>
      </w:r>
      <w:r w:rsidRPr="00A55CBB">
        <w:rPr>
          <w:rFonts w:ascii="华文楷体" w:eastAsia="华文楷体" w:hAnsi="华文楷体" w:cs="宋体" w:hint="eastAsia"/>
        </w:rPr>
        <w:t>习一门</w:t>
      </w:r>
      <w:r w:rsidRPr="00A55CBB">
        <w:rPr>
          <w:rFonts w:ascii="华文楷体" w:eastAsia="华文楷体" w:hAnsi="华文楷体" w:hint="eastAsia"/>
        </w:rPr>
        <w:t>大学本科的</w:t>
      </w:r>
      <w:r w:rsidRPr="00A55CBB">
        <w:rPr>
          <w:rFonts w:ascii="华文楷体" w:eastAsia="华文楷体" w:hAnsi="华文楷体" w:cs="宋体" w:hint="eastAsia"/>
        </w:rPr>
        <w:t>专业</w:t>
      </w:r>
      <w:r w:rsidRPr="00A55CBB">
        <w:rPr>
          <w:rFonts w:ascii="华文楷体" w:eastAsia="华文楷体" w:hAnsi="华文楷体" w:hint="eastAsia"/>
        </w:rPr>
        <w:t>学分</w:t>
      </w:r>
      <w:r w:rsidRPr="00A55CBB">
        <w:rPr>
          <w:rFonts w:ascii="华文楷体" w:eastAsia="华文楷体" w:hAnsi="华文楷体" w:cs="宋体" w:hint="eastAsia"/>
        </w:rPr>
        <w:t>课</w:t>
      </w:r>
      <w:r w:rsidRPr="00A55CBB">
        <w:rPr>
          <w:rFonts w:ascii="华文楷体" w:eastAsia="华文楷体" w:hAnsi="华文楷体" w:hint="eastAsia"/>
        </w:rPr>
        <w:t>程。学</w:t>
      </w:r>
      <w:r w:rsidRPr="00A55CBB">
        <w:rPr>
          <w:rFonts w:ascii="华文楷体" w:eastAsia="华文楷体" w:hAnsi="华文楷体" w:cs="宋体" w:hint="eastAsia"/>
        </w:rPr>
        <w:t>术技能课程将适用这门本科课程的内容（授课和阅读）来帮助提高学生的英文水平。</w:t>
      </w:r>
    </w:p>
    <w:p w:rsidR="00A55CBB" w:rsidRPr="00B65A9A" w:rsidRDefault="00A55CBB" w:rsidP="00A55CBB">
      <w:pPr>
        <w:spacing w:line="140" w:lineRule="exact"/>
        <w:ind w:leftChars="413" w:left="991"/>
        <w:rPr>
          <w:rFonts w:ascii="楷体" w:eastAsia="楷体" w:hAnsi="楷体"/>
        </w:rPr>
      </w:pPr>
    </w:p>
    <w:p w:rsidR="00535454" w:rsidRDefault="00A55CBB" w:rsidP="00535454">
      <w:pPr>
        <w:pStyle w:val="a3"/>
        <w:ind w:left="840" w:firstLineChars="0" w:firstLine="0"/>
        <w:rPr>
          <w:rFonts w:ascii="Candara" w:eastAsia="楷体" w:hAnsi="Candara"/>
          <w:i/>
        </w:rPr>
      </w:pPr>
      <w:r w:rsidRPr="00A55CBB">
        <w:rPr>
          <w:rFonts w:ascii="Candara" w:eastAsia="楷体" w:hAnsi="Candara"/>
          <w:i/>
        </w:rPr>
        <w:t>www.uwaterloo.ca/find-out-more/base</w:t>
      </w:r>
    </w:p>
    <w:p w:rsidR="009B47D7" w:rsidRDefault="009B47D7" w:rsidP="00535454">
      <w:pPr>
        <w:pStyle w:val="a3"/>
        <w:ind w:left="840" w:firstLineChars="0" w:firstLine="0"/>
        <w:rPr>
          <w:rFonts w:ascii="Candara" w:eastAsia="楷体" w:hAnsi="Candara"/>
        </w:rPr>
      </w:pPr>
    </w:p>
    <w:p w:rsidR="00A55CBB" w:rsidRPr="00A55CBB" w:rsidRDefault="00A55CBB" w:rsidP="00535454">
      <w:pPr>
        <w:pStyle w:val="a3"/>
        <w:ind w:left="840" w:firstLineChars="0" w:firstLine="0"/>
        <w:rPr>
          <w:rFonts w:ascii="Candara" w:eastAsia="楷体" w:hAnsi="Candara"/>
        </w:rPr>
      </w:pPr>
      <w:r>
        <w:rPr>
          <w:rFonts w:ascii="Candara" w:eastAsia="楷体" w:hAnsi="Candara" w:hint="eastAsia"/>
        </w:rPr>
        <w:t>如何申请</w:t>
      </w:r>
    </w:p>
    <w:p w:rsidR="00A55CBB" w:rsidRPr="00A55CBB" w:rsidRDefault="00A55CBB" w:rsidP="00A55CBB">
      <w:pPr>
        <w:ind w:leftChars="354" w:left="851" w:hanging="1"/>
        <w:rPr>
          <w:rFonts w:ascii="华文楷体" w:eastAsia="华文楷体" w:hAnsi="华文楷体"/>
        </w:rPr>
      </w:pPr>
      <w:r w:rsidRPr="00A55CBB">
        <w:rPr>
          <w:rFonts w:ascii="华文楷体" w:eastAsia="华文楷体" w:hAnsi="华文楷体" w:hint="eastAsia"/>
        </w:rPr>
        <w:t>两个</w:t>
      </w:r>
      <w:r w:rsidRPr="00A55CBB">
        <w:rPr>
          <w:rFonts w:ascii="华文楷体" w:eastAsia="华文楷体" w:hAnsi="华文楷体" w:cs="宋体" w:hint="eastAsia"/>
        </w:rPr>
        <w:t>语</w:t>
      </w:r>
      <w:r w:rsidRPr="00A55CBB">
        <w:rPr>
          <w:rFonts w:ascii="华文楷体" w:eastAsia="华文楷体" w:hAnsi="华文楷体" w:hint="eastAsia"/>
        </w:rPr>
        <w:t>言</w:t>
      </w:r>
      <w:r w:rsidRPr="00A55CBB">
        <w:rPr>
          <w:rFonts w:ascii="华文楷体" w:eastAsia="华文楷体" w:hAnsi="华文楷体" w:cs="宋体" w:hint="eastAsia"/>
        </w:rPr>
        <w:t>课</w:t>
      </w:r>
      <w:r w:rsidRPr="00A55CBB">
        <w:rPr>
          <w:rFonts w:ascii="华文楷体" w:eastAsia="华文楷体" w:hAnsi="华文楷体" w:hint="eastAsia"/>
        </w:rPr>
        <w:t>程均不需要直接申</w:t>
      </w:r>
      <w:r w:rsidRPr="00A55CBB">
        <w:rPr>
          <w:rFonts w:ascii="华文楷体" w:eastAsia="华文楷体" w:hAnsi="华文楷体" w:cs="宋体" w:hint="eastAsia"/>
        </w:rPr>
        <w:t>请</w:t>
      </w:r>
      <w:r w:rsidRPr="00A55CBB">
        <w:rPr>
          <w:rFonts w:ascii="华文楷体" w:eastAsia="华文楷体" w:hAnsi="华文楷体" w:hint="eastAsia"/>
        </w:rPr>
        <w:t>。学生需要在安大略省大学申</w:t>
      </w:r>
      <w:r w:rsidRPr="00A55CBB">
        <w:rPr>
          <w:rFonts w:ascii="华文楷体" w:eastAsia="华文楷体" w:hAnsi="华文楷体" w:cs="宋体" w:hint="eastAsia"/>
        </w:rPr>
        <w:t>请</w:t>
      </w:r>
      <w:r w:rsidRPr="00A55CBB">
        <w:rPr>
          <w:rFonts w:ascii="华文楷体" w:eastAsia="华文楷体" w:hAnsi="华文楷体" w:hint="eastAsia"/>
        </w:rPr>
        <w:t>中心</w:t>
      </w:r>
      <w:r w:rsidRPr="00A55CBB">
        <w:rPr>
          <w:rFonts w:ascii="Candara" w:eastAsia="华文楷体" w:hAnsi="Candara"/>
        </w:rPr>
        <w:t>（</w:t>
      </w:r>
      <w:r w:rsidRPr="00A55CBB">
        <w:rPr>
          <w:rFonts w:ascii="Candara" w:eastAsia="华文楷体" w:hAnsi="Candara"/>
        </w:rPr>
        <w:t>OUAC</w:t>
      </w:r>
      <w:r w:rsidRPr="00A55CBB">
        <w:rPr>
          <w:rFonts w:ascii="Candara" w:eastAsia="华文楷体" w:hAnsi="Candara"/>
        </w:rPr>
        <w:t>）</w:t>
      </w:r>
      <w:r w:rsidRPr="00A55CBB">
        <w:rPr>
          <w:rFonts w:ascii="华文楷体" w:eastAsia="华文楷体" w:hAnsi="华文楷体" w:hint="eastAsia"/>
        </w:rPr>
        <w:t>的网站申</w:t>
      </w:r>
      <w:r w:rsidRPr="00A55CBB">
        <w:rPr>
          <w:rFonts w:ascii="华文楷体" w:eastAsia="华文楷体" w:hAnsi="华文楷体" w:cs="宋体" w:hint="eastAsia"/>
        </w:rPr>
        <w:t>请</w:t>
      </w:r>
      <w:r w:rsidRPr="00A55CBB">
        <w:rPr>
          <w:rFonts w:ascii="华文楷体" w:eastAsia="华文楷体" w:hAnsi="华文楷体" w:hint="eastAsia"/>
        </w:rPr>
        <w:t>滑</w:t>
      </w:r>
      <w:r w:rsidRPr="00A55CBB">
        <w:rPr>
          <w:rFonts w:ascii="华文楷体" w:eastAsia="华文楷体" w:hAnsi="华文楷体" w:cs="宋体" w:hint="eastAsia"/>
        </w:rPr>
        <w:t>铁卢</w:t>
      </w:r>
      <w:r w:rsidRPr="00A55CBB">
        <w:rPr>
          <w:rFonts w:ascii="华文楷体" w:eastAsia="华文楷体" w:hAnsi="华文楷体" w:hint="eastAsia"/>
        </w:rPr>
        <w:t>大学的本科</w:t>
      </w:r>
      <w:r w:rsidRPr="00A55CBB">
        <w:rPr>
          <w:rFonts w:ascii="华文楷体" w:eastAsia="华文楷体" w:hAnsi="华文楷体" w:cs="宋体" w:hint="eastAsia"/>
        </w:rPr>
        <w:t>专业</w:t>
      </w:r>
      <w:r w:rsidRPr="00A55CBB">
        <w:rPr>
          <w:rFonts w:ascii="华文楷体" w:eastAsia="华文楷体" w:hAnsi="华文楷体" w:hint="eastAsia"/>
        </w:rPr>
        <w:t>。如果学生达到所申</w:t>
      </w:r>
      <w:r w:rsidRPr="00A55CBB">
        <w:rPr>
          <w:rFonts w:ascii="华文楷体" w:eastAsia="华文楷体" w:hAnsi="华文楷体" w:cs="宋体" w:hint="eastAsia"/>
        </w:rPr>
        <w:t>请专业</w:t>
      </w:r>
      <w:r w:rsidRPr="00A55CBB">
        <w:rPr>
          <w:rFonts w:ascii="华文楷体" w:eastAsia="华文楷体" w:hAnsi="华文楷体" w:hint="eastAsia"/>
        </w:rPr>
        <w:t>的</w:t>
      </w:r>
      <w:r w:rsidRPr="00A55CBB">
        <w:rPr>
          <w:rFonts w:ascii="华文楷体" w:eastAsia="华文楷体" w:hAnsi="华文楷体" w:cs="宋体" w:hint="eastAsia"/>
        </w:rPr>
        <w:t>录</w:t>
      </w:r>
      <w:r w:rsidRPr="00A55CBB">
        <w:rPr>
          <w:rFonts w:ascii="华文楷体" w:eastAsia="华文楷体" w:hAnsi="华文楷体" w:hint="eastAsia"/>
        </w:rPr>
        <w:t>取要求，但是没有</w:t>
      </w:r>
      <w:r w:rsidRPr="00A55CBB">
        <w:rPr>
          <w:rFonts w:ascii="华文楷体" w:eastAsia="华文楷体" w:hAnsi="华文楷体" w:cs="宋体" w:hint="eastAsia"/>
        </w:rPr>
        <w:t>满</w:t>
      </w:r>
      <w:r w:rsidRPr="00A55CBB">
        <w:rPr>
          <w:rFonts w:ascii="华文楷体" w:eastAsia="华文楷体" w:hAnsi="华文楷体" w:hint="eastAsia"/>
        </w:rPr>
        <w:t>足英</w:t>
      </w:r>
      <w:r w:rsidRPr="00A55CBB">
        <w:rPr>
          <w:rFonts w:ascii="华文楷体" w:eastAsia="华文楷体" w:hAnsi="华文楷体" w:cs="宋体" w:hint="eastAsia"/>
        </w:rPr>
        <w:t>语语</w:t>
      </w:r>
      <w:r w:rsidRPr="00A55CBB">
        <w:rPr>
          <w:rFonts w:ascii="华文楷体" w:eastAsia="华文楷体" w:hAnsi="华文楷体" w:hint="eastAsia"/>
        </w:rPr>
        <w:t>言</w:t>
      </w:r>
      <w:r w:rsidRPr="00A55CBB">
        <w:rPr>
          <w:rFonts w:ascii="华文楷体" w:eastAsia="华文楷体" w:hAnsi="华文楷体" w:cs="宋体" w:hint="eastAsia"/>
        </w:rPr>
        <w:t>测试</w:t>
      </w:r>
      <w:r w:rsidRPr="00A55CBB">
        <w:rPr>
          <w:rFonts w:ascii="华文楷体" w:eastAsia="华文楷体" w:hAnsi="华文楷体" w:hint="eastAsia"/>
        </w:rPr>
        <w:t>成</w:t>
      </w:r>
      <w:r w:rsidRPr="00A55CBB">
        <w:rPr>
          <w:rFonts w:ascii="华文楷体" w:eastAsia="华文楷体" w:hAnsi="华文楷体" w:cs="宋体" w:hint="eastAsia"/>
        </w:rPr>
        <w:t>绩</w:t>
      </w:r>
      <w:r w:rsidRPr="00A55CBB">
        <w:rPr>
          <w:rFonts w:ascii="华文楷体" w:eastAsia="华文楷体" w:hAnsi="华文楷体" w:hint="eastAsia"/>
        </w:rPr>
        <w:t>要求，大学会根据情况自</w:t>
      </w:r>
      <w:r w:rsidRPr="00A55CBB">
        <w:rPr>
          <w:rFonts w:ascii="华文楷体" w:eastAsia="华文楷体" w:hAnsi="华文楷体" w:cs="宋体" w:hint="eastAsia"/>
        </w:rPr>
        <w:t>动</w:t>
      </w:r>
      <w:r w:rsidRPr="00A55CBB">
        <w:rPr>
          <w:rFonts w:ascii="华文楷体" w:eastAsia="华文楷体" w:hAnsi="华文楷体" w:hint="eastAsia"/>
        </w:rPr>
        <w:t>有条件</w:t>
      </w:r>
      <w:r w:rsidRPr="00A55CBB">
        <w:rPr>
          <w:rFonts w:ascii="华文楷体" w:eastAsia="华文楷体" w:hAnsi="华文楷体" w:cs="宋体" w:hint="eastAsia"/>
        </w:rPr>
        <w:t>录</w:t>
      </w:r>
      <w:r w:rsidRPr="00A55CBB">
        <w:rPr>
          <w:rFonts w:ascii="华文楷体" w:eastAsia="华文楷体" w:hAnsi="华文楷体" w:hint="eastAsia"/>
        </w:rPr>
        <w:t>取学生到</w:t>
      </w:r>
      <w:r w:rsidRPr="00A55CBB">
        <w:rPr>
          <w:rFonts w:ascii="Candara" w:eastAsia="华文楷体" w:hAnsi="Candara"/>
        </w:rPr>
        <w:t>BASE</w:t>
      </w:r>
      <w:r w:rsidRPr="00A55CBB">
        <w:rPr>
          <w:rFonts w:ascii="华文楷体" w:eastAsia="华文楷体" w:hAnsi="华文楷体" w:hint="eastAsia"/>
        </w:rPr>
        <w:t>或者</w:t>
      </w:r>
      <w:r w:rsidRPr="00A55CBB">
        <w:rPr>
          <w:rFonts w:ascii="Candara" w:eastAsia="华文楷体" w:hAnsi="Candara"/>
        </w:rPr>
        <w:t>Math/ELAS</w:t>
      </w:r>
      <w:r w:rsidRPr="00A55CBB">
        <w:rPr>
          <w:rFonts w:ascii="华文楷体" w:eastAsia="华文楷体" w:hAnsi="华文楷体" w:cs="宋体" w:hint="eastAsia"/>
        </w:rPr>
        <w:t>课</w:t>
      </w:r>
      <w:r w:rsidRPr="00A55CBB">
        <w:rPr>
          <w:rFonts w:ascii="华文楷体" w:eastAsia="华文楷体" w:hAnsi="华文楷体" w:hint="eastAsia"/>
        </w:rPr>
        <w:t>程。</w:t>
      </w:r>
    </w:p>
    <w:p w:rsidR="00A55CBB" w:rsidRPr="00A55CBB" w:rsidRDefault="00A55CBB" w:rsidP="00A55CBB">
      <w:pPr>
        <w:spacing w:line="140" w:lineRule="exact"/>
        <w:rPr>
          <w:rFonts w:ascii="华文楷体" w:eastAsia="华文楷体" w:hAnsi="华文楷体"/>
        </w:rPr>
      </w:pPr>
    </w:p>
    <w:p w:rsidR="00A55CBB" w:rsidRPr="00A55CBB" w:rsidRDefault="00A55CBB" w:rsidP="00A55CBB">
      <w:pPr>
        <w:rPr>
          <w:rFonts w:ascii="华文楷体" w:eastAsia="华文楷体" w:hAnsi="华文楷体"/>
        </w:rPr>
      </w:pPr>
      <w:r w:rsidRPr="00A55CBB">
        <w:rPr>
          <w:rFonts w:ascii="华文楷体" w:eastAsia="华文楷体" w:hAnsi="华文楷体" w:hint="eastAsia"/>
        </w:rPr>
        <w:t>学</w:t>
      </w:r>
      <w:r w:rsidRPr="00A55CBB">
        <w:rPr>
          <w:rFonts w:ascii="华文楷体" w:eastAsia="华文楷体" w:hAnsi="华文楷体" w:cs="宋体" w:hint="eastAsia"/>
        </w:rPr>
        <w:t>费</w:t>
      </w:r>
      <w:r w:rsidRPr="00A55CBB">
        <w:rPr>
          <w:rFonts w:ascii="华文楷体" w:eastAsia="华文楷体" w:hAnsi="华文楷体" w:hint="eastAsia"/>
        </w:rPr>
        <w:t>：</w:t>
      </w:r>
      <w:r w:rsidRPr="00A55CBB">
        <w:rPr>
          <w:rFonts w:ascii="华文楷体" w:eastAsia="华文楷体" w:hAnsi="华文楷体" w:cs="宋体" w:hint="eastAsia"/>
        </w:rPr>
        <w:t>约</w:t>
      </w:r>
      <w:r w:rsidRPr="00A55CBB">
        <w:rPr>
          <w:rFonts w:ascii="Candara" w:eastAsia="华文楷体" w:hAnsi="Candara"/>
        </w:rPr>
        <w:t>$7600</w:t>
      </w:r>
      <w:r w:rsidRPr="00A55CBB">
        <w:rPr>
          <w:rFonts w:ascii="华文楷体" w:eastAsia="华文楷体" w:hAnsi="华文楷体" w:hint="eastAsia"/>
        </w:rPr>
        <w:t>加</w:t>
      </w:r>
      <w:r w:rsidRPr="00A55CBB">
        <w:rPr>
          <w:rFonts w:ascii="华文楷体" w:eastAsia="华文楷体" w:hAnsi="华文楷体" w:cs="宋体" w:hint="eastAsia"/>
        </w:rPr>
        <w:t>币</w:t>
      </w:r>
      <w:r w:rsidRPr="00A55CBB">
        <w:rPr>
          <w:rFonts w:ascii="华文楷体" w:eastAsia="华文楷体" w:hAnsi="华文楷体" w:hint="eastAsia"/>
        </w:rPr>
        <w:t>／学期</w:t>
      </w:r>
    </w:p>
    <w:p w:rsidR="00A55CBB" w:rsidRPr="00A55CBB" w:rsidRDefault="00A55CBB" w:rsidP="00A55CBB">
      <w:pPr>
        <w:spacing w:line="140" w:lineRule="exact"/>
        <w:rPr>
          <w:rFonts w:ascii="华文楷体" w:eastAsia="华文楷体" w:hAnsi="华文楷体"/>
        </w:rPr>
      </w:pPr>
    </w:p>
    <w:p w:rsidR="00A55CBB" w:rsidRDefault="00A55CBB" w:rsidP="00A55CBB">
      <w:pPr>
        <w:pStyle w:val="a3"/>
        <w:ind w:left="840" w:firstLineChars="0" w:firstLine="0"/>
        <w:rPr>
          <w:rFonts w:ascii="华文楷体" w:eastAsia="华文楷体" w:hAnsi="华文楷体"/>
        </w:rPr>
      </w:pPr>
      <w:r w:rsidRPr="00A55CBB">
        <w:rPr>
          <w:rFonts w:ascii="华文楷体" w:eastAsia="华文楷体" w:hAnsi="华文楷体" w:hint="eastAsia"/>
        </w:rPr>
        <w:t>入学</w:t>
      </w:r>
      <w:r w:rsidRPr="00A55CBB">
        <w:rPr>
          <w:rFonts w:ascii="华文楷体" w:eastAsia="华文楷体" w:hAnsi="华文楷体" w:cs="宋体" w:hint="eastAsia"/>
        </w:rPr>
        <w:t>时间</w:t>
      </w:r>
      <w:r w:rsidRPr="00A55CBB">
        <w:rPr>
          <w:rFonts w:ascii="华文楷体" w:eastAsia="华文楷体" w:hAnsi="华文楷体" w:hint="eastAsia"/>
        </w:rPr>
        <w:t>：每年</w:t>
      </w:r>
      <w:r w:rsidRPr="00A55CBB">
        <w:rPr>
          <w:rFonts w:ascii="Candara" w:eastAsia="华文楷体" w:hAnsi="Candara"/>
        </w:rPr>
        <w:t>9</w:t>
      </w:r>
      <w:r w:rsidRPr="00A55CBB">
        <w:rPr>
          <w:rFonts w:ascii="华文楷体" w:eastAsia="华文楷体" w:hAnsi="华文楷体" w:hint="eastAsia"/>
        </w:rPr>
        <w:t>月，与正常本科</w:t>
      </w:r>
      <w:r w:rsidRPr="00A55CBB">
        <w:rPr>
          <w:rFonts w:ascii="华文楷体" w:eastAsia="华文楷体" w:hAnsi="华文楷体" w:cs="宋体" w:hint="eastAsia"/>
        </w:rPr>
        <w:t>专业</w:t>
      </w:r>
      <w:r w:rsidRPr="00A55CBB">
        <w:rPr>
          <w:rFonts w:ascii="华文楷体" w:eastAsia="华文楷体" w:hAnsi="华文楷体" w:hint="eastAsia"/>
        </w:rPr>
        <w:t>入学</w:t>
      </w:r>
      <w:r w:rsidRPr="00A55CBB">
        <w:rPr>
          <w:rFonts w:ascii="华文楷体" w:eastAsia="华文楷体" w:hAnsi="华文楷体" w:cs="宋体" w:hint="eastAsia"/>
        </w:rPr>
        <w:t>时间</w:t>
      </w:r>
      <w:r w:rsidRPr="00A55CBB">
        <w:rPr>
          <w:rFonts w:ascii="华文楷体" w:eastAsia="华文楷体" w:hAnsi="华文楷体" w:hint="eastAsia"/>
        </w:rPr>
        <w:t>相同。</w:t>
      </w:r>
    </w:p>
    <w:p w:rsidR="002C690C" w:rsidRDefault="00066DEB" w:rsidP="00066DEB">
      <w:pPr>
        <w:pStyle w:val="a3"/>
        <w:ind w:leftChars="350" w:left="1699" w:hangingChars="358" w:hanging="859"/>
        <w:rPr>
          <w:rFonts w:ascii="Candara" w:eastAsia="华文楷体" w:hAnsi="Candara"/>
        </w:rPr>
      </w:pPr>
      <w:r>
        <w:rPr>
          <w:rFonts w:ascii="华文楷体" w:eastAsia="华文楷体" w:hAnsi="华文楷体" w:hint="eastAsia"/>
        </w:rPr>
        <w:t xml:space="preserve">         （</w:t>
      </w:r>
      <w:r w:rsidRPr="00066DEB">
        <w:rPr>
          <w:rFonts w:ascii="Candara" w:eastAsia="华文楷体" w:hAnsi="Candara"/>
        </w:rPr>
        <w:t>如果学生获得</w:t>
      </w:r>
      <w:r w:rsidRPr="00066DEB">
        <w:rPr>
          <w:rFonts w:ascii="Candara" w:eastAsia="华文楷体" w:hAnsi="Candara"/>
        </w:rPr>
        <w:t>9</w:t>
      </w:r>
      <w:r w:rsidRPr="00066DEB">
        <w:rPr>
          <w:rFonts w:ascii="Candara" w:eastAsia="华文楷体" w:hAnsi="Candara"/>
        </w:rPr>
        <w:t>月份</w:t>
      </w:r>
      <w:r w:rsidRPr="00066DEB">
        <w:rPr>
          <w:rFonts w:ascii="Candara" w:eastAsia="华文楷体" w:hAnsi="Candara"/>
        </w:rPr>
        <w:t>Math/ELAS</w:t>
      </w:r>
      <w:r w:rsidRPr="00066DEB">
        <w:rPr>
          <w:rFonts w:ascii="Candara" w:eastAsia="华文楷体" w:hAnsi="Candara"/>
        </w:rPr>
        <w:t>录取，获得加拿大学习签证后在</w:t>
      </w:r>
      <w:r w:rsidRPr="00066DEB">
        <w:rPr>
          <w:rFonts w:ascii="Candara" w:eastAsia="华文楷体" w:hAnsi="Candara"/>
        </w:rPr>
        <w:t>6</w:t>
      </w:r>
      <w:r w:rsidRPr="00066DEB">
        <w:rPr>
          <w:rFonts w:ascii="Candara" w:eastAsia="华文楷体" w:hAnsi="Candara"/>
        </w:rPr>
        <w:t>月底</w:t>
      </w:r>
      <w:r w:rsidRPr="00066DEB">
        <w:rPr>
          <w:rFonts w:ascii="Candara" w:eastAsia="华文楷体" w:hAnsi="Candara"/>
        </w:rPr>
        <w:t>7</w:t>
      </w:r>
      <w:r w:rsidRPr="00066DEB">
        <w:rPr>
          <w:rFonts w:ascii="Candara" w:eastAsia="华文楷体" w:hAnsi="Candara"/>
        </w:rPr>
        <w:t>月初抵达加拿大，可以申请暑期</w:t>
      </w:r>
      <w:r w:rsidRPr="00066DEB">
        <w:rPr>
          <w:rFonts w:ascii="Candara" w:eastAsia="华文楷体" w:hAnsi="Candara"/>
        </w:rPr>
        <w:t>IELAS</w:t>
      </w:r>
      <w:r w:rsidRPr="00066DEB">
        <w:rPr>
          <w:rFonts w:ascii="Candara" w:eastAsia="华文楷体" w:hAnsi="Candara"/>
        </w:rPr>
        <w:t>课程，为期</w:t>
      </w:r>
      <w:r w:rsidRPr="00066DEB">
        <w:rPr>
          <w:rFonts w:ascii="Candara" w:eastAsia="华文楷体" w:hAnsi="Candara"/>
        </w:rPr>
        <w:t>8</w:t>
      </w:r>
      <w:r w:rsidRPr="00066DEB">
        <w:rPr>
          <w:rFonts w:ascii="Candara" w:eastAsia="华文楷体" w:hAnsi="Candara"/>
        </w:rPr>
        <w:t>个星期，英语课程内容与</w:t>
      </w:r>
      <w:r w:rsidRPr="00066DEB">
        <w:rPr>
          <w:rFonts w:ascii="Candara" w:eastAsia="华文楷体" w:hAnsi="Candara"/>
        </w:rPr>
        <w:t>9</w:t>
      </w:r>
      <w:r>
        <w:rPr>
          <w:rFonts w:ascii="Candara" w:eastAsia="华文楷体" w:hAnsi="Candara"/>
        </w:rPr>
        <w:t>月份</w:t>
      </w:r>
      <w:r>
        <w:rPr>
          <w:rFonts w:ascii="Candara" w:eastAsia="华文楷体" w:hAnsi="Candara" w:hint="eastAsia"/>
        </w:rPr>
        <w:t>正常的</w:t>
      </w:r>
      <w:r w:rsidRPr="00066DEB">
        <w:rPr>
          <w:rFonts w:ascii="Candara" w:eastAsia="华文楷体" w:hAnsi="Candara"/>
        </w:rPr>
        <w:t>ELAS</w:t>
      </w:r>
      <w:r w:rsidR="004E21C7">
        <w:rPr>
          <w:rFonts w:ascii="Candara" w:eastAsia="华文楷体" w:hAnsi="Candara"/>
        </w:rPr>
        <w:t>课程无异，但是</w:t>
      </w:r>
      <w:r w:rsidR="004E21C7">
        <w:rPr>
          <w:rFonts w:ascii="Candara" w:eastAsia="华文楷体" w:hAnsi="Candara" w:hint="eastAsia"/>
        </w:rPr>
        <w:t>不设置专业</w:t>
      </w:r>
      <w:r w:rsidRPr="00066DEB">
        <w:rPr>
          <w:rFonts w:ascii="Candara" w:eastAsia="华文楷体" w:hAnsi="Candara"/>
        </w:rPr>
        <w:t>学分课程。</w:t>
      </w:r>
      <w:r w:rsidRPr="00066DEB">
        <w:rPr>
          <w:rFonts w:ascii="Candara" w:eastAsia="华文楷体" w:hAnsi="Candara"/>
        </w:rPr>
        <w:t>IELAS</w:t>
      </w:r>
      <w:r w:rsidRPr="00066DEB">
        <w:rPr>
          <w:rFonts w:ascii="Candara" w:eastAsia="华文楷体" w:hAnsi="Candara"/>
        </w:rPr>
        <w:t>课程结束之后，</w:t>
      </w:r>
      <w:r w:rsidRPr="00066DEB">
        <w:rPr>
          <w:rFonts w:ascii="Candara" w:eastAsia="华文楷体" w:hAnsi="Candara"/>
        </w:rPr>
        <w:t>9</w:t>
      </w:r>
      <w:r w:rsidR="004E21C7">
        <w:rPr>
          <w:rFonts w:ascii="Candara" w:eastAsia="华文楷体" w:hAnsi="Candara"/>
        </w:rPr>
        <w:t>月份</w:t>
      </w:r>
      <w:r w:rsidR="004E21C7">
        <w:rPr>
          <w:rFonts w:ascii="Candara" w:eastAsia="华文楷体" w:hAnsi="Candara" w:hint="eastAsia"/>
        </w:rPr>
        <w:t>开始</w:t>
      </w:r>
      <w:r w:rsidRPr="00066DEB">
        <w:rPr>
          <w:rFonts w:ascii="Candara" w:eastAsia="华文楷体" w:hAnsi="Candara"/>
        </w:rPr>
        <w:t>常规</w:t>
      </w:r>
      <w:r w:rsidRPr="00066DEB">
        <w:rPr>
          <w:rFonts w:ascii="Candara" w:eastAsia="华文楷体" w:hAnsi="Candara"/>
        </w:rPr>
        <w:t>regular</w:t>
      </w:r>
      <w:r w:rsidRPr="00066DEB">
        <w:rPr>
          <w:rFonts w:ascii="Candara" w:eastAsia="华文楷体" w:hAnsi="Candara"/>
        </w:rPr>
        <w:t>课程学习。</w:t>
      </w:r>
      <w:r w:rsidR="002C690C">
        <w:rPr>
          <w:rFonts w:ascii="Candara" w:eastAsia="华文楷体" w:hAnsi="Candara" w:hint="eastAsia"/>
        </w:rPr>
        <w:t>详情可查询</w:t>
      </w:r>
      <w:r w:rsidR="002C690C">
        <w:rPr>
          <w:rFonts w:ascii="Candara" w:eastAsia="华文楷体" w:hAnsi="Candara"/>
        </w:rPr>
        <w:t>Math/ELAS</w:t>
      </w:r>
      <w:r w:rsidR="002C690C">
        <w:rPr>
          <w:rFonts w:ascii="Candara" w:eastAsia="华文楷体" w:hAnsi="Candara" w:hint="eastAsia"/>
        </w:rPr>
        <w:t>网站有关</w:t>
      </w:r>
      <w:r w:rsidR="002C690C">
        <w:rPr>
          <w:rFonts w:ascii="Candara" w:eastAsia="华文楷体" w:hAnsi="Candara"/>
        </w:rPr>
        <w:t>Summer IELAS</w:t>
      </w:r>
      <w:r w:rsidR="002C690C">
        <w:rPr>
          <w:rFonts w:ascii="Candara" w:eastAsia="华文楷体" w:hAnsi="Candara" w:hint="eastAsia"/>
        </w:rPr>
        <w:t>课程内容介绍。）</w:t>
      </w:r>
    </w:p>
    <w:p w:rsidR="00A55CBB" w:rsidRPr="00066DEB" w:rsidRDefault="00A55CBB" w:rsidP="00A55CBB">
      <w:pPr>
        <w:pStyle w:val="a3"/>
        <w:spacing w:line="200" w:lineRule="exact"/>
        <w:ind w:left="839" w:firstLineChars="0" w:firstLine="0"/>
        <w:rPr>
          <w:rFonts w:ascii="Candara" w:eastAsia="楷体" w:hAnsi="Candara"/>
        </w:rPr>
      </w:pPr>
    </w:p>
    <w:p w:rsidR="008F1B29" w:rsidRPr="003F522C" w:rsidRDefault="008F1B29" w:rsidP="008F1B29">
      <w:pPr>
        <w:pStyle w:val="a3"/>
        <w:numPr>
          <w:ilvl w:val="0"/>
          <w:numId w:val="1"/>
        </w:numPr>
        <w:ind w:firstLineChars="0"/>
        <w:rPr>
          <w:rFonts w:ascii="楷体" w:eastAsia="楷体" w:hAnsi="楷体"/>
          <w:b/>
        </w:rPr>
      </w:pPr>
      <w:r w:rsidRPr="003F522C">
        <w:rPr>
          <w:rFonts w:ascii="楷体" w:eastAsia="楷体" w:hAnsi="楷体" w:hint="eastAsia"/>
          <w:b/>
        </w:rPr>
        <w:t>带薪实习</w:t>
      </w:r>
      <w:r w:rsidR="00250CDD" w:rsidRPr="003F522C">
        <w:rPr>
          <w:rFonts w:ascii="楷体" w:eastAsia="楷体" w:hAnsi="楷体" w:hint="eastAsia"/>
          <w:b/>
        </w:rPr>
        <w:t>(Co-op)</w:t>
      </w:r>
    </w:p>
    <w:p w:rsidR="00EE2FE0" w:rsidRPr="00446736" w:rsidRDefault="00335995" w:rsidP="00D435CA">
      <w:pPr>
        <w:pStyle w:val="a3"/>
        <w:spacing w:line="360" w:lineRule="exact"/>
        <w:ind w:firstLineChars="150" w:firstLine="360"/>
        <w:rPr>
          <w:rFonts w:ascii="楷体" w:eastAsia="楷体" w:hAnsi="楷体"/>
        </w:rPr>
      </w:pPr>
      <w:r w:rsidRPr="00446736">
        <w:rPr>
          <w:rFonts w:ascii="楷体" w:eastAsia="楷体" w:hAnsi="楷体" w:hint="eastAsia"/>
        </w:rPr>
        <w:t>全球最大的带薪实习项目，超过</w:t>
      </w:r>
      <w:r w:rsidR="002C690C" w:rsidRPr="000B41B9">
        <w:rPr>
          <w:rFonts w:ascii="Candara" w:eastAsia="楷体" w:hAnsi="Candara"/>
        </w:rPr>
        <w:t>52</w:t>
      </w:r>
      <w:r w:rsidRPr="000B41B9">
        <w:rPr>
          <w:rFonts w:ascii="Candara" w:eastAsia="楷体" w:hAnsi="Candara"/>
        </w:rPr>
        <w:t>00</w:t>
      </w:r>
      <w:r w:rsidRPr="00446736">
        <w:rPr>
          <w:rFonts w:ascii="楷体" w:eastAsia="楷体" w:hAnsi="楷体" w:hint="eastAsia"/>
        </w:rPr>
        <w:t>家合作企业和机构为我们的学生提供工作机会。带薪实习项目的学生在完成</w:t>
      </w:r>
      <w:r w:rsidR="00AA7BBA" w:rsidRPr="00446736">
        <w:rPr>
          <w:rFonts w:ascii="楷体" w:eastAsia="楷体" w:hAnsi="楷体" w:hint="eastAsia"/>
        </w:rPr>
        <w:t>所有的学业要求的课程之外，需要</w:t>
      </w:r>
      <w:r w:rsidR="000B41B9">
        <w:rPr>
          <w:rFonts w:ascii="楷体" w:eastAsia="楷体" w:hAnsi="楷体" w:hint="eastAsia"/>
        </w:rPr>
        <w:t>完成</w:t>
      </w:r>
      <w:r w:rsidR="00AA7BBA" w:rsidRPr="000B41B9">
        <w:rPr>
          <w:rFonts w:ascii="Candara" w:eastAsia="楷体" w:hAnsi="Candara"/>
        </w:rPr>
        <w:t>4</w:t>
      </w:r>
      <w:r w:rsidR="00AA7BBA" w:rsidRPr="000B41B9">
        <w:rPr>
          <w:rFonts w:ascii="Candara" w:eastAsia="楷体" w:hAnsi="Candara"/>
        </w:rPr>
        <w:t>－</w:t>
      </w:r>
      <w:r w:rsidR="00AA7BBA" w:rsidRPr="000B41B9">
        <w:rPr>
          <w:rFonts w:ascii="Candara" w:eastAsia="楷体" w:hAnsi="Candara"/>
        </w:rPr>
        <w:t>6</w:t>
      </w:r>
      <w:r w:rsidR="00AA7BBA" w:rsidRPr="00446736">
        <w:rPr>
          <w:rFonts w:ascii="楷体" w:eastAsia="楷体" w:hAnsi="楷体" w:hint="eastAsia"/>
        </w:rPr>
        <w:t>个学期的工作，可以有机会尝试不同</w:t>
      </w:r>
      <w:r w:rsidR="00AA7BBA" w:rsidRPr="00446736">
        <w:rPr>
          <w:rFonts w:ascii="楷体" w:eastAsia="楷体" w:hAnsi="楷体" w:hint="eastAsia"/>
        </w:rPr>
        <w:lastRenderedPageBreak/>
        <w:t>领域的工作，从而获得大量的职</w:t>
      </w:r>
      <w:r w:rsidR="000B41B9">
        <w:rPr>
          <w:rFonts w:ascii="楷体" w:eastAsia="楷体" w:hAnsi="楷体" w:hint="eastAsia"/>
        </w:rPr>
        <w:t>场经验。学生的工作期和学习期是交替进行的，具体的安排根据学生情况以及相应的</w:t>
      </w:r>
      <w:r w:rsidR="00AA7BBA" w:rsidRPr="00446736">
        <w:rPr>
          <w:rFonts w:ascii="楷体" w:eastAsia="楷体" w:hAnsi="楷体" w:hint="eastAsia"/>
        </w:rPr>
        <w:t>专业。以下是几个最常见的学期安排：</w:t>
      </w:r>
    </w:p>
    <w:tbl>
      <w:tblPr>
        <w:tblStyle w:val="a4"/>
        <w:tblW w:w="9573" w:type="dxa"/>
        <w:tblInd w:w="108" w:type="dxa"/>
        <w:tblLook w:val="04A0"/>
      </w:tblPr>
      <w:tblGrid>
        <w:gridCol w:w="827"/>
        <w:gridCol w:w="542"/>
        <w:gridCol w:w="541"/>
        <w:gridCol w:w="671"/>
        <w:gridCol w:w="544"/>
        <w:gridCol w:w="672"/>
        <w:gridCol w:w="542"/>
        <w:gridCol w:w="672"/>
        <w:gridCol w:w="544"/>
        <w:gridCol w:w="672"/>
        <w:gridCol w:w="542"/>
        <w:gridCol w:w="608"/>
        <w:gridCol w:w="544"/>
        <w:gridCol w:w="610"/>
        <w:gridCol w:w="639"/>
        <w:gridCol w:w="403"/>
      </w:tblGrid>
      <w:tr w:rsidR="007715ED" w:rsidRPr="00446736" w:rsidTr="00E17846">
        <w:trPr>
          <w:trHeight w:val="299"/>
        </w:trPr>
        <w:tc>
          <w:tcPr>
            <w:tcW w:w="827" w:type="dxa"/>
            <w:vMerge w:val="restart"/>
            <w:tcBorders>
              <w:top w:val="nil"/>
              <w:left w:val="nil"/>
            </w:tcBorders>
          </w:tcPr>
          <w:p w:rsidR="00A61037" w:rsidRPr="00446736" w:rsidRDefault="00A61037" w:rsidP="007D5070">
            <w:pPr>
              <w:pStyle w:val="a3"/>
              <w:spacing w:line="240" w:lineRule="exact"/>
              <w:ind w:firstLineChars="0" w:firstLine="0"/>
              <w:rPr>
                <w:rFonts w:ascii="楷体" w:eastAsia="楷体" w:hAnsi="楷体"/>
                <w:sz w:val="16"/>
              </w:rPr>
            </w:pPr>
          </w:p>
        </w:tc>
        <w:tc>
          <w:tcPr>
            <w:tcW w:w="1754" w:type="dxa"/>
            <w:gridSpan w:val="3"/>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第一年</w:t>
            </w:r>
          </w:p>
        </w:tc>
        <w:tc>
          <w:tcPr>
            <w:tcW w:w="1758" w:type="dxa"/>
            <w:gridSpan w:val="3"/>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第二年</w:t>
            </w:r>
          </w:p>
        </w:tc>
        <w:tc>
          <w:tcPr>
            <w:tcW w:w="1888" w:type="dxa"/>
            <w:gridSpan w:val="3"/>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第三年</w:t>
            </w:r>
          </w:p>
        </w:tc>
        <w:tc>
          <w:tcPr>
            <w:tcW w:w="1694" w:type="dxa"/>
            <w:gridSpan w:val="3"/>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第四年</w:t>
            </w:r>
          </w:p>
        </w:tc>
        <w:tc>
          <w:tcPr>
            <w:tcW w:w="1652" w:type="dxa"/>
            <w:gridSpan w:val="3"/>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第五年</w:t>
            </w:r>
          </w:p>
        </w:tc>
      </w:tr>
      <w:tr w:rsidR="007715ED" w:rsidRPr="00446736" w:rsidTr="00E17846">
        <w:trPr>
          <w:trHeight w:val="285"/>
        </w:trPr>
        <w:tc>
          <w:tcPr>
            <w:tcW w:w="827" w:type="dxa"/>
            <w:vMerge/>
            <w:tcBorders>
              <w:left w:val="nil"/>
            </w:tcBorders>
          </w:tcPr>
          <w:p w:rsidR="00A61037" w:rsidRPr="00446736" w:rsidRDefault="00A61037" w:rsidP="007D5070">
            <w:pPr>
              <w:pStyle w:val="a3"/>
              <w:spacing w:line="240" w:lineRule="exact"/>
              <w:ind w:firstLineChars="0" w:firstLine="0"/>
              <w:rPr>
                <w:rFonts w:ascii="楷体" w:eastAsia="楷体" w:hAnsi="楷体"/>
                <w:sz w:val="16"/>
              </w:rPr>
            </w:pPr>
          </w:p>
        </w:tc>
        <w:tc>
          <w:tcPr>
            <w:tcW w:w="542" w:type="dxa"/>
          </w:tcPr>
          <w:p w:rsidR="00A61037" w:rsidRPr="00446736" w:rsidRDefault="00A61037" w:rsidP="007D5070">
            <w:pPr>
              <w:spacing w:line="240" w:lineRule="exact"/>
              <w:jc w:val="center"/>
              <w:rPr>
                <w:rFonts w:ascii="楷体" w:eastAsia="楷体" w:hAnsi="楷体"/>
                <w:sz w:val="16"/>
              </w:rPr>
            </w:pPr>
            <w:r w:rsidRPr="00446736">
              <w:rPr>
                <w:rFonts w:ascii="楷体" w:eastAsia="楷体" w:hAnsi="楷体" w:hint="eastAsia"/>
                <w:sz w:val="16"/>
              </w:rPr>
              <w:t>秋</w:t>
            </w:r>
          </w:p>
        </w:tc>
        <w:tc>
          <w:tcPr>
            <w:tcW w:w="541" w:type="dxa"/>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冬</w:t>
            </w:r>
          </w:p>
        </w:tc>
        <w:tc>
          <w:tcPr>
            <w:tcW w:w="671" w:type="dxa"/>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春</w:t>
            </w:r>
          </w:p>
        </w:tc>
        <w:tc>
          <w:tcPr>
            <w:tcW w:w="544" w:type="dxa"/>
          </w:tcPr>
          <w:p w:rsidR="00A61037" w:rsidRPr="00446736" w:rsidRDefault="00A61037" w:rsidP="007D5070">
            <w:pPr>
              <w:spacing w:line="240" w:lineRule="exact"/>
              <w:jc w:val="center"/>
              <w:rPr>
                <w:rFonts w:ascii="楷体" w:eastAsia="楷体" w:hAnsi="楷体"/>
                <w:sz w:val="16"/>
              </w:rPr>
            </w:pPr>
            <w:r w:rsidRPr="00446736">
              <w:rPr>
                <w:rFonts w:ascii="楷体" w:eastAsia="楷体" w:hAnsi="楷体" w:hint="eastAsia"/>
                <w:sz w:val="16"/>
              </w:rPr>
              <w:t>秋</w:t>
            </w:r>
          </w:p>
        </w:tc>
        <w:tc>
          <w:tcPr>
            <w:tcW w:w="672" w:type="dxa"/>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冬</w:t>
            </w:r>
          </w:p>
        </w:tc>
        <w:tc>
          <w:tcPr>
            <w:tcW w:w="542" w:type="dxa"/>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春</w:t>
            </w:r>
          </w:p>
        </w:tc>
        <w:tc>
          <w:tcPr>
            <w:tcW w:w="672" w:type="dxa"/>
          </w:tcPr>
          <w:p w:rsidR="00A61037" w:rsidRPr="00446736" w:rsidRDefault="00A61037" w:rsidP="007D5070">
            <w:pPr>
              <w:spacing w:line="240" w:lineRule="exact"/>
              <w:jc w:val="center"/>
              <w:rPr>
                <w:rFonts w:ascii="楷体" w:eastAsia="楷体" w:hAnsi="楷体"/>
                <w:sz w:val="16"/>
              </w:rPr>
            </w:pPr>
            <w:r w:rsidRPr="00446736">
              <w:rPr>
                <w:rFonts w:ascii="楷体" w:eastAsia="楷体" w:hAnsi="楷体" w:hint="eastAsia"/>
                <w:sz w:val="16"/>
              </w:rPr>
              <w:t>秋</w:t>
            </w:r>
          </w:p>
        </w:tc>
        <w:tc>
          <w:tcPr>
            <w:tcW w:w="544" w:type="dxa"/>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冬</w:t>
            </w:r>
          </w:p>
        </w:tc>
        <w:tc>
          <w:tcPr>
            <w:tcW w:w="672" w:type="dxa"/>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春</w:t>
            </w:r>
          </w:p>
        </w:tc>
        <w:tc>
          <w:tcPr>
            <w:tcW w:w="542" w:type="dxa"/>
          </w:tcPr>
          <w:p w:rsidR="00A61037" w:rsidRPr="00446736" w:rsidRDefault="00A61037" w:rsidP="007D5070">
            <w:pPr>
              <w:spacing w:line="240" w:lineRule="exact"/>
              <w:jc w:val="center"/>
              <w:rPr>
                <w:rFonts w:ascii="楷体" w:eastAsia="楷体" w:hAnsi="楷体"/>
                <w:sz w:val="16"/>
              </w:rPr>
            </w:pPr>
            <w:r w:rsidRPr="00446736">
              <w:rPr>
                <w:rFonts w:ascii="楷体" w:eastAsia="楷体" w:hAnsi="楷体" w:hint="eastAsia"/>
                <w:sz w:val="16"/>
              </w:rPr>
              <w:t>秋</w:t>
            </w:r>
          </w:p>
        </w:tc>
        <w:tc>
          <w:tcPr>
            <w:tcW w:w="608" w:type="dxa"/>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冬</w:t>
            </w:r>
          </w:p>
        </w:tc>
        <w:tc>
          <w:tcPr>
            <w:tcW w:w="544" w:type="dxa"/>
          </w:tcPr>
          <w:p w:rsidR="00A61037" w:rsidRPr="00446736" w:rsidRDefault="00A61037"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春</w:t>
            </w:r>
          </w:p>
        </w:tc>
        <w:tc>
          <w:tcPr>
            <w:tcW w:w="610" w:type="dxa"/>
          </w:tcPr>
          <w:p w:rsidR="00A61037" w:rsidRPr="00446736" w:rsidRDefault="007715ED"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秋</w:t>
            </w:r>
          </w:p>
        </w:tc>
        <w:tc>
          <w:tcPr>
            <w:tcW w:w="639" w:type="dxa"/>
          </w:tcPr>
          <w:p w:rsidR="00A61037" w:rsidRPr="00446736" w:rsidRDefault="007715ED"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冬</w:t>
            </w:r>
          </w:p>
        </w:tc>
        <w:tc>
          <w:tcPr>
            <w:tcW w:w="403" w:type="dxa"/>
          </w:tcPr>
          <w:p w:rsidR="00A61037" w:rsidRPr="00446736" w:rsidRDefault="007715ED" w:rsidP="007D5070">
            <w:pPr>
              <w:pStyle w:val="a3"/>
              <w:spacing w:line="240" w:lineRule="exact"/>
              <w:ind w:firstLineChars="0" w:firstLine="0"/>
              <w:jc w:val="center"/>
              <w:rPr>
                <w:rFonts w:ascii="楷体" w:eastAsia="楷体" w:hAnsi="楷体"/>
                <w:sz w:val="16"/>
              </w:rPr>
            </w:pPr>
            <w:r w:rsidRPr="00446736">
              <w:rPr>
                <w:rFonts w:ascii="楷体" w:eastAsia="楷体" w:hAnsi="楷体" w:hint="eastAsia"/>
                <w:sz w:val="16"/>
              </w:rPr>
              <w:t>春</w:t>
            </w:r>
          </w:p>
        </w:tc>
      </w:tr>
      <w:tr w:rsidR="007715ED" w:rsidRPr="00446736" w:rsidTr="00E17846">
        <w:tc>
          <w:tcPr>
            <w:tcW w:w="827" w:type="dxa"/>
          </w:tcPr>
          <w:p w:rsidR="00A61037" w:rsidRPr="00446736" w:rsidRDefault="00A61037" w:rsidP="00E17846">
            <w:pPr>
              <w:pStyle w:val="a3"/>
              <w:spacing w:line="240" w:lineRule="exact"/>
              <w:ind w:leftChars="-45" w:left="-108" w:firstLineChars="67" w:firstLine="107"/>
              <w:rPr>
                <w:rFonts w:ascii="楷体" w:eastAsia="楷体" w:hAnsi="楷体"/>
                <w:sz w:val="16"/>
              </w:rPr>
            </w:pPr>
            <w:r w:rsidRPr="00446736">
              <w:rPr>
                <w:rFonts w:ascii="楷体" w:eastAsia="楷体" w:hAnsi="楷体" w:hint="eastAsia"/>
                <w:sz w:val="16"/>
              </w:rPr>
              <w:t>范例一</w:t>
            </w:r>
          </w:p>
        </w:tc>
        <w:tc>
          <w:tcPr>
            <w:tcW w:w="542"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1A</w:t>
            </w:r>
          </w:p>
        </w:tc>
        <w:tc>
          <w:tcPr>
            <w:tcW w:w="541"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1B</w:t>
            </w:r>
          </w:p>
        </w:tc>
        <w:tc>
          <w:tcPr>
            <w:tcW w:w="671"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4"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2A</w:t>
            </w:r>
          </w:p>
        </w:tc>
        <w:tc>
          <w:tcPr>
            <w:tcW w:w="672"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2"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2B</w:t>
            </w:r>
          </w:p>
        </w:tc>
        <w:tc>
          <w:tcPr>
            <w:tcW w:w="672"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4"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3A</w:t>
            </w:r>
          </w:p>
        </w:tc>
        <w:tc>
          <w:tcPr>
            <w:tcW w:w="672"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2"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3B</w:t>
            </w:r>
          </w:p>
        </w:tc>
        <w:tc>
          <w:tcPr>
            <w:tcW w:w="608" w:type="dxa"/>
          </w:tcPr>
          <w:p w:rsidR="00A61037" w:rsidRPr="00A55CBB" w:rsidRDefault="00A61037" w:rsidP="007D5070">
            <w:pPr>
              <w:pStyle w:val="a3"/>
              <w:spacing w:line="240" w:lineRule="exact"/>
              <w:ind w:firstLineChars="0" w:firstLine="0"/>
              <w:jc w:val="left"/>
              <w:rPr>
                <w:rFonts w:ascii="Candara" w:eastAsia="楷体" w:hAnsi="Candara"/>
                <w:sz w:val="16"/>
              </w:rPr>
            </w:pPr>
            <w:r w:rsidRPr="00A55CBB">
              <w:rPr>
                <w:rFonts w:ascii="Candara" w:eastAsia="楷体" w:hAnsi="Candara"/>
                <w:sz w:val="16"/>
              </w:rPr>
              <w:t>工作</w:t>
            </w:r>
          </w:p>
        </w:tc>
        <w:tc>
          <w:tcPr>
            <w:tcW w:w="544" w:type="dxa"/>
          </w:tcPr>
          <w:p w:rsidR="00A61037" w:rsidRPr="00A55CBB" w:rsidRDefault="00A61037"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4A</w:t>
            </w:r>
          </w:p>
        </w:tc>
        <w:tc>
          <w:tcPr>
            <w:tcW w:w="610" w:type="dxa"/>
          </w:tcPr>
          <w:p w:rsidR="00A61037" w:rsidRPr="00A55CBB" w:rsidRDefault="007715ED"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639" w:type="dxa"/>
          </w:tcPr>
          <w:p w:rsidR="00A61037" w:rsidRPr="00A55CBB" w:rsidRDefault="007715ED"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4B</w:t>
            </w:r>
          </w:p>
        </w:tc>
        <w:tc>
          <w:tcPr>
            <w:tcW w:w="403" w:type="dxa"/>
          </w:tcPr>
          <w:p w:rsidR="00A61037" w:rsidRPr="00A55CBB" w:rsidRDefault="00A61037" w:rsidP="007D5070">
            <w:pPr>
              <w:pStyle w:val="a3"/>
              <w:spacing w:line="240" w:lineRule="exact"/>
              <w:ind w:firstLineChars="0" w:firstLine="0"/>
              <w:jc w:val="center"/>
              <w:rPr>
                <w:rFonts w:ascii="Candara" w:eastAsia="楷体" w:hAnsi="Candara"/>
                <w:sz w:val="16"/>
              </w:rPr>
            </w:pPr>
          </w:p>
        </w:tc>
      </w:tr>
      <w:tr w:rsidR="007715ED" w:rsidRPr="00446736" w:rsidTr="00E17846">
        <w:tc>
          <w:tcPr>
            <w:tcW w:w="827" w:type="dxa"/>
          </w:tcPr>
          <w:p w:rsidR="00A61037" w:rsidRPr="00446736" w:rsidRDefault="00A61037" w:rsidP="007D5070">
            <w:pPr>
              <w:pStyle w:val="a3"/>
              <w:spacing w:line="240" w:lineRule="exact"/>
              <w:ind w:firstLineChars="0" w:firstLine="0"/>
              <w:rPr>
                <w:rFonts w:ascii="楷体" w:eastAsia="楷体" w:hAnsi="楷体"/>
                <w:sz w:val="16"/>
              </w:rPr>
            </w:pPr>
            <w:r w:rsidRPr="00446736">
              <w:rPr>
                <w:rFonts w:ascii="楷体" w:eastAsia="楷体" w:hAnsi="楷体" w:hint="eastAsia"/>
                <w:sz w:val="16"/>
              </w:rPr>
              <w:t>范例二</w:t>
            </w:r>
          </w:p>
        </w:tc>
        <w:tc>
          <w:tcPr>
            <w:tcW w:w="542"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1A</w:t>
            </w:r>
          </w:p>
        </w:tc>
        <w:tc>
          <w:tcPr>
            <w:tcW w:w="541"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1B</w:t>
            </w:r>
          </w:p>
        </w:tc>
        <w:tc>
          <w:tcPr>
            <w:tcW w:w="671"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4"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2A</w:t>
            </w:r>
          </w:p>
        </w:tc>
        <w:tc>
          <w:tcPr>
            <w:tcW w:w="672"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2B</w:t>
            </w:r>
          </w:p>
        </w:tc>
        <w:tc>
          <w:tcPr>
            <w:tcW w:w="542"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672"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3A</w:t>
            </w:r>
          </w:p>
        </w:tc>
        <w:tc>
          <w:tcPr>
            <w:tcW w:w="544"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672"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3B</w:t>
            </w:r>
          </w:p>
        </w:tc>
        <w:tc>
          <w:tcPr>
            <w:tcW w:w="542"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608"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4A</w:t>
            </w:r>
          </w:p>
        </w:tc>
        <w:tc>
          <w:tcPr>
            <w:tcW w:w="544"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610"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639"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4B</w:t>
            </w:r>
          </w:p>
        </w:tc>
        <w:tc>
          <w:tcPr>
            <w:tcW w:w="403" w:type="dxa"/>
          </w:tcPr>
          <w:p w:rsidR="00A61037" w:rsidRPr="00A55CBB" w:rsidRDefault="00A61037" w:rsidP="007D5070">
            <w:pPr>
              <w:pStyle w:val="a3"/>
              <w:spacing w:line="240" w:lineRule="exact"/>
              <w:ind w:firstLineChars="0" w:firstLine="0"/>
              <w:jc w:val="center"/>
              <w:rPr>
                <w:rFonts w:ascii="Candara" w:eastAsia="楷体" w:hAnsi="Candara"/>
                <w:sz w:val="16"/>
              </w:rPr>
            </w:pPr>
          </w:p>
        </w:tc>
      </w:tr>
      <w:tr w:rsidR="007715ED" w:rsidRPr="00446736" w:rsidTr="00E17846">
        <w:tc>
          <w:tcPr>
            <w:tcW w:w="827" w:type="dxa"/>
          </w:tcPr>
          <w:p w:rsidR="00A61037" w:rsidRPr="00446736" w:rsidRDefault="00A61037" w:rsidP="007D5070">
            <w:pPr>
              <w:pStyle w:val="a3"/>
              <w:spacing w:line="240" w:lineRule="exact"/>
              <w:ind w:firstLineChars="0" w:firstLine="0"/>
              <w:rPr>
                <w:rFonts w:ascii="楷体" w:eastAsia="楷体" w:hAnsi="楷体"/>
                <w:sz w:val="16"/>
              </w:rPr>
            </w:pPr>
            <w:r w:rsidRPr="00446736">
              <w:rPr>
                <w:rFonts w:ascii="楷体" w:eastAsia="楷体" w:hAnsi="楷体" w:hint="eastAsia"/>
                <w:sz w:val="16"/>
              </w:rPr>
              <w:t>范例三</w:t>
            </w:r>
          </w:p>
        </w:tc>
        <w:tc>
          <w:tcPr>
            <w:tcW w:w="542"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1A</w:t>
            </w:r>
          </w:p>
        </w:tc>
        <w:tc>
          <w:tcPr>
            <w:tcW w:w="541"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1B</w:t>
            </w:r>
          </w:p>
        </w:tc>
        <w:tc>
          <w:tcPr>
            <w:tcW w:w="671"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休假</w:t>
            </w:r>
          </w:p>
        </w:tc>
        <w:tc>
          <w:tcPr>
            <w:tcW w:w="544"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2A</w:t>
            </w:r>
          </w:p>
        </w:tc>
        <w:tc>
          <w:tcPr>
            <w:tcW w:w="672" w:type="dxa"/>
          </w:tcPr>
          <w:p w:rsidR="00A61037" w:rsidRPr="00A55CBB" w:rsidRDefault="00C06011"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2" w:type="dxa"/>
          </w:tcPr>
          <w:p w:rsidR="00A61037" w:rsidRPr="00A55CBB" w:rsidRDefault="00335ABB" w:rsidP="007D5070">
            <w:pPr>
              <w:pStyle w:val="a3"/>
              <w:spacing w:line="240" w:lineRule="exact"/>
              <w:ind w:firstLineChars="0" w:firstLine="0"/>
              <w:jc w:val="left"/>
              <w:rPr>
                <w:rFonts w:ascii="Candara" w:eastAsia="楷体" w:hAnsi="Candara"/>
                <w:sz w:val="16"/>
              </w:rPr>
            </w:pPr>
            <w:r w:rsidRPr="00A55CBB">
              <w:rPr>
                <w:rFonts w:ascii="Candara" w:eastAsia="楷体" w:hAnsi="Candara"/>
                <w:sz w:val="16"/>
              </w:rPr>
              <w:t>2B</w:t>
            </w:r>
          </w:p>
        </w:tc>
        <w:tc>
          <w:tcPr>
            <w:tcW w:w="672"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4"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3A</w:t>
            </w:r>
          </w:p>
        </w:tc>
        <w:tc>
          <w:tcPr>
            <w:tcW w:w="672"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2"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3B</w:t>
            </w:r>
          </w:p>
        </w:tc>
        <w:tc>
          <w:tcPr>
            <w:tcW w:w="608"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544"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4A</w:t>
            </w:r>
          </w:p>
        </w:tc>
        <w:tc>
          <w:tcPr>
            <w:tcW w:w="610"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639"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工作</w:t>
            </w:r>
          </w:p>
        </w:tc>
        <w:tc>
          <w:tcPr>
            <w:tcW w:w="403" w:type="dxa"/>
          </w:tcPr>
          <w:p w:rsidR="00A61037" w:rsidRPr="00A55CBB" w:rsidRDefault="00335ABB" w:rsidP="007D5070">
            <w:pPr>
              <w:pStyle w:val="a3"/>
              <w:spacing w:line="240" w:lineRule="exact"/>
              <w:ind w:firstLineChars="0" w:firstLine="0"/>
              <w:jc w:val="center"/>
              <w:rPr>
                <w:rFonts w:ascii="Candara" w:eastAsia="楷体" w:hAnsi="Candara"/>
                <w:sz w:val="16"/>
              </w:rPr>
            </w:pPr>
            <w:r w:rsidRPr="00A55CBB">
              <w:rPr>
                <w:rFonts w:ascii="Candara" w:eastAsia="楷体" w:hAnsi="Candara"/>
                <w:sz w:val="16"/>
              </w:rPr>
              <w:t>4B</w:t>
            </w:r>
          </w:p>
        </w:tc>
      </w:tr>
    </w:tbl>
    <w:p w:rsidR="00A55CBB" w:rsidRDefault="00A55CBB" w:rsidP="00A55CBB">
      <w:pPr>
        <w:spacing w:line="140" w:lineRule="exact"/>
        <w:ind w:firstLine="482"/>
        <w:rPr>
          <w:rFonts w:ascii="楷体" w:eastAsia="楷体" w:hAnsi="楷体"/>
          <w:sz w:val="20"/>
        </w:rPr>
      </w:pPr>
    </w:p>
    <w:p w:rsidR="00335ABB" w:rsidRPr="00D435CA" w:rsidRDefault="007D5070" w:rsidP="00D435CA">
      <w:pPr>
        <w:spacing w:line="340" w:lineRule="exact"/>
        <w:ind w:firstLine="480"/>
        <w:rPr>
          <w:rFonts w:ascii="楷体" w:eastAsia="楷体" w:hAnsi="楷体"/>
          <w:sz w:val="20"/>
        </w:rPr>
      </w:pPr>
      <w:r w:rsidRPr="00D435CA">
        <w:rPr>
          <w:rFonts w:ascii="楷体" w:eastAsia="楷体" w:hAnsi="楷体" w:hint="eastAsia"/>
          <w:sz w:val="20"/>
        </w:rPr>
        <w:t>注：i</w:t>
      </w:r>
      <w:r w:rsidRPr="00D435CA">
        <w:rPr>
          <w:rFonts w:ascii="楷体" w:eastAsia="楷体" w:hAnsi="楷体"/>
          <w:sz w:val="20"/>
        </w:rPr>
        <w:t>.</w:t>
      </w:r>
      <w:r w:rsidRPr="00D435CA">
        <w:rPr>
          <w:rFonts w:ascii="楷体" w:eastAsia="楷体" w:hAnsi="楷体" w:hint="eastAsia"/>
          <w:sz w:val="20"/>
        </w:rPr>
        <w:t>学校80％的专业提供带薪实习，部分专业只提供带薪实习（</w:t>
      </w:r>
      <w:r w:rsidRPr="00D435CA">
        <w:rPr>
          <w:rFonts w:ascii="Candara" w:eastAsia="楷体" w:hAnsi="Candara"/>
          <w:sz w:val="20"/>
        </w:rPr>
        <w:t>co-op only</w:t>
      </w:r>
      <w:r w:rsidRPr="00D435CA">
        <w:rPr>
          <w:rFonts w:ascii="楷体" w:eastAsia="楷体" w:hAnsi="楷体" w:hint="eastAsia"/>
          <w:sz w:val="20"/>
        </w:rPr>
        <w:t>）</w:t>
      </w:r>
    </w:p>
    <w:p w:rsidR="007D5070" w:rsidRPr="00D435CA" w:rsidRDefault="007D5070" w:rsidP="00D435CA">
      <w:pPr>
        <w:spacing w:line="340" w:lineRule="exact"/>
        <w:ind w:leftChars="177" w:left="425" w:firstLine="142"/>
        <w:rPr>
          <w:rFonts w:ascii="楷体" w:eastAsia="楷体" w:hAnsi="楷体"/>
          <w:sz w:val="20"/>
        </w:rPr>
      </w:pPr>
      <w:r w:rsidRPr="00D435CA">
        <w:rPr>
          <w:rFonts w:ascii="楷体" w:eastAsia="楷体" w:hAnsi="楷体"/>
          <w:sz w:val="20"/>
        </w:rPr>
        <w:t xml:space="preserve">   ii.</w:t>
      </w:r>
      <w:r w:rsidRPr="00D435CA">
        <w:rPr>
          <w:rFonts w:ascii="楷体" w:eastAsia="楷体" w:hAnsi="楷体" w:hint="eastAsia"/>
          <w:sz w:val="20"/>
        </w:rPr>
        <w:t>带薪实习</w:t>
      </w:r>
      <w:r w:rsidR="000B41B9" w:rsidRPr="000B41B9">
        <w:rPr>
          <w:rFonts w:ascii="Candara" w:eastAsia="楷体" w:hAnsi="Candara"/>
          <w:sz w:val="20"/>
        </w:rPr>
        <w:t>(Co-op)</w:t>
      </w:r>
      <w:r w:rsidRPr="00D435CA">
        <w:rPr>
          <w:rFonts w:ascii="楷体" w:eastAsia="楷体" w:hAnsi="楷体" w:hint="eastAsia"/>
          <w:sz w:val="20"/>
        </w:rPr>
        <w:t>与常规学习（</w:t>
      </w:r>
      <w:r w:rsidRPr="00D435CA">
        <w:rPr>
          <w:rFonts w:ascii="Candara" w:eastAsia="楷体" w:hAnsi="Candara"/>
          <w:sz w:val="20"/>
        </w:rPr>
        <w:t>regular</w:t>
      </w:r>
      <w:r w:rsidRPr="00D435CA">
        <w:rPr>
          <w:rFonts w:ascii="楷体" w:eastAsia="楷体" w:hAnsi="楷体" w:hint="eastAsia"/>
          <w:sz w:val="20"/>
        </w:rPr>
        <w:t>）专业在课程和学位方面没有区别，学生需要完成同样要求的专业课程以获得学位</w:t>
      </w:r>
    </w:p>
    <w:p w:rsidR="00335ABB" w:rsidRDefault="007D5070" w:rsidP="00D435CA">
      <w:pPr>
        <w:spacing w:line="340" w:lineRule="exact"/>
        <w:ind w:firstLine="480"/>
        <w:rPr>
          <w:rFonts w:ascii="楷体" w:eastAsia="楷体" w:hAnsi="楷体"/>
          <w:sz w:val="20"/>
        </w:rPr>
      </w:pPr>
      <w:r w:rsidRPr="00D435CA">
        <w:rPr>
          <w:rFonts w:ascii="楷体" w:eastAsia="楷体" w:hAnsi="楷体"/>
          <w:sz w:val="20"/>
        </w:rPr>
        <w:t>iii.</w:t>
      </w:r>
      <w:r w:rsidR="00A55CBB">
        <w:rPr>
          <w:rFonts w:ascii="楷体" w:eastAsia="楷体" w:hAnsi="楷体" w:hint="eastAsia"/>
          <w:sz w:val="20"/>
        </w:rPr>
        <w:t>带薪实习的专业一般来说相对竞争比较激烈，学校会根据学生的申请以及名额等综合考虑择优录取</w:t>
      </w:r>
      <w:r w:rsidRPr="00D435CA">
        <w:rPr>
          <w:rFonts w:ascii="楷体" w:eastAsia="楷体" w:hAnsi="楷体" w:hint="eastAsia"/>
          <w:sz w:val="20"/>
        </w:rPr>
        <w:t>。</w:t>
      </w:r>
    </w:p>
    <w:p w:rsidR="00A55CBB" w:rsidRPr="00D435CA" w:rsidRDefault="00A55CBB" w:rsidP="00A55CBB">
      <w:pPr>
        <w:spacing w:line="140" w:lineRule="exact"/>
        <w:ind w:firstLine="482"/>
        <w:rPr>
          <w:rFonts w:ascii="楷体" w:eastAsia="楷体" w:hAnsi="楷体"/>
          <w:sz w:val="20"/>
        </w:rPr>
      </w:pPr>
    </w:p>
    <w:p w:rsidR="007D5070" w:rsidRDefault="00A55CBB" w:rsidP="00E10D9D">
      <w:pPr>
        <w:rPr>
          <w:rFonts w:ascii="Candara" w:eastAsia="楷体" w:hAnsi="Candara"/>
          <w:i/>
        </w:rPr>
      </w:pPr>
      <w:r w:rsidRPr="00A55CBB">
        <w:rPr>
          <w:rFonts w:ascii="Candara" w:eastAsia="楷体" w:hAnsi="Candara"/>
          <w:i/>
        </w:rPr>
        <w:t>www.uwaterloo.ca/find</w:t>
      </w:r>
      <w:r w:rsidR="002C690C">
        <w:rPr>
          <w:rFonts w:ascii="Candara" w:eastAsia="楷体" w:hAnsi="Candara"/>
          <w:i/>
        </w:rPr>
        <w:t>-</w:t>
      </w:r>
      <w:r w:rsidRPr="00A55CBB">
        <w:rPr>
          <w:rFonts w:ascii="Candara" w:eastAsia="楷体" w:hAnsi="Candara"/>
          <w:i/>
        </w:rPr>
        <w:t>out</w:t>
      </w:r>
      <w:r w:rsidR="002C690C">
        <w:rPr>
          <w:rFonts w:ascii="Candara" w:eastAsia="楷体" w:hAnsi="Candara"/>
          <w:i/>
        </w:rPr>
        <w:t>-</w:t>
      </w:r>
      <w:r w:rsidRPr="00A55CBB">
        <w:rPr>
          <w:rFonts w:ascii="Candara" w:eastAsia="楷体" w:hAnsi="Candara"/>
          <w:i/>
        </w:rPr>
        <w:t>more/co-op</w:t>
      </w:r>
    </w:p>
    <w:p w:rsidR="00A55CBB" w:rsidRPr="00544022" w:rsidRDefault="00A55CBB" w:rsidP="00A55CBB">
      <w:pPr>
        <w:spacing w:line="140" w:lineRule="exact"/>
        <w:rPr>
          <w:rFonts w:ascii="Candara" w:eastAsia="楷体" w:hAnsi="Candara"/>
          <w:i/>
        </w:rPr>
      </w:pPr>
    </w:p>
    <w:p w:rsidR="008F1B29" w:rsidRPr="003F522C" w:rsidRDefault="008F1B29" w:rsidP="008F1B29">
      <w:pPr>
        <w:pStyle w:val="a3"/>
        <w:numPr>
          <w:ilvl w:val="0"/>
          <w:numId w:val="1"/>
        </w:numPr>
        <w:ind w:firstLineChars="0"/>
        <w:rPr>
          <w:rFonts w:ascii="楷体" w:eastAsia="楷体" w:hAnsi="楷体"/>
          <w:b/>
        </w:rPr>
      </w:pPr>
      <w:r w:rsidRPr="003F522C">
        <w:rPr>
          <w:rFonts w:ascii="楷体" w:eastAsia="楷体" w:hAnsi="楷体" w:hint="eastAsia"/>
          <w:b/>
        </w:rPr>
        <w:t>校内住宿</w:t>
      </w:r>
    </w:p>
    <w:p w:rsidR="00AA7BBA" w:rsidRPr="00446736" w:rsidRDefault="00E72417" w:rsidP="00E72417">
      <w:pPr>
        <w:ind w:firstLineChars="150" w:firstLine="360"/>
        <w:rPr>
          <w:rFonts w:ascii="楷体" w:eastAsia="楷体" w:hAnsi="楷体"/>
        </w:rPr>
      </w:pPr>
      <w:r w:rsidRPr="00446736">
        <w:rPr>
          <w:rFonts w:ascii="楷体" w:eastAsia="楷体" w:hAnsi="楷体" w:hint="eastAsia"/>
        </w:rPr>
        <w:t>学校有9个校内学生宿舍，包括单人间、双人间以及公寓式房间供学生选择。我们为所有大一新生预留宿舍（学生需要在截止日期之前申请）。</w:t>
      </w:r>
    </w:p>
    <w:p w:rsidR="00AA7BBA" w:rsidRPr="00E17846" w:rsidRDefault="00544022" w:rsidP="00AA7BBA">
      <w:pPr>
        <w:rPr>
          <w:rFonts w:ascii="Candara" w:eastAsia="楷体" w:hAnsi="Candara"/>
          <w:i/>
        </w:rPr>
      </w:pPr>
      <w:r w:rsidRPr="00E17846">
        <w:rPr>
          <w:rFonts w:ascii="Candara" w:eastAsia="楷体" w:hAnsi="Candara"/>
          <w:i/>
        </w:rPr>
        <w:t>www.uwaterloo.ca/find</w:t>
      </w:r>
      <w:r w:rsidR="002C690C">
        <w:rPr>
          <w:rFonts w:ascii="Candara" w:eastAsia="楷体" w:hAnsi="Candara"/>
          <w:i/>
        </w:rPr>
        <w:t>-</w:t>
      </w:r>
      <w:r w:rsidRPr="00E17846">
        <w:rPr>
          <w:rFonts w:ascii="Candara" w:eastAsia="楷体" w:hAnsi="Candara"/>
          <w:i/>
        </w:rPr>
        <w:t>out</w:t>
      </w:r>
      <w:r w:rsidR="002C690C">
        <w:rPr>
          <w:rFonts w:ascii="Candara" w:eastAsia="楷体" w:hAnsi="Candara"/>
          <w:i/>
        </w:rPr>
        <w:t>-</w:t>
      </w:r>
      <w:r w:rsidRPr="00E17846">
        <w:rPr>
          <w:rFonts w:ascii="Candara" w:eastAsia="楷体" w:hAnsi="Candara"/>
          <w:i/>
        </w:rPr>
        <w:t>more/housing</w:t>
      </w:r>
    </w:p>
    <w:p w:rsidR="008F1B29" w:rsidRPr="003F522C" w:rsidRDefault="008F1B29" w:rsidP="008F1B29">
      <w:pPr>
        <w:pStyle w:val="a3"/>
        <w:numPr>
          <w:ilvl w:val="0"/>
          <w:numId w:val="1"/>
        </w:numPr>
        <w:ind w:firstLineChars="0"/>
        <w:rPr>
          <w:rFonts w:ascii="楷体" w:eastAsia="楷体" w:hAnsi="楷体"/>
          <w:b/>
        </w:rPr>
      </w:pPr>
      <w:r w:rsidRPr="003F522C">
        <w:rPr>
          <w:rFonts w:ascii="楷体" w:eastAsia="楷体" w:hAnsi="楷体" w:hint="eastAsia"/>
          <w:b/>
        </w:rPr>
        <w:t>费用</w:t>
      </w:r>
    </w:p>
    <w:p w:rsidR="00C84711" w:rsidRPr="00446736" w:rsidRDefault="00A5617E" w:rsidP="00A5617E">
      <w:pPr>
        <w:ind w:left="360"/>
        <w:rPr>
          <w:rFonts w:ascii="楷体" w:eastAsia="楷体" w:hAnsi="楷体"/>
        </w:rPr>
      </w:pPr>
      <w:r w:rsidRPr="00446736">
        <w:rPr>
          <w:rFonts w:ascii="楷体" w:eastAsia="楷体" w:hAnsi="楷体" w:hint="eastAsia"/>
        </w:rPr>
        <w:t>每个专业的学费有所差别。</w:t>
      </w:r>
    </w:p>
    <w:tbl>
      <w:tblPr>
        <w:tblStyle w:val="a4"/>
        <w:tblW w:w="0" w:type="auto"/>
        <w:tblInd w:w="360" w:type="dxa"/>
        <w:tblLook w:val="04A0"/>
      </w:tblPr>
      <w:tblGrid>
        <w:gridCol w:w="7686"/>
        <w:gridCol w:w="2410"/>
      </w:tblGrid>
      <w:tr w:rsidR="00E17846" w:rsidRPr="00446736" w:rsidTr="00CD4733">
        <w:tc>
          <w:tcPr>
            <w:tcW w:w="7686" w:type="dxa"/>
          </w:tcPr>
          <w:p w:rsidR="0059014A" w:rsidRPr="00446736" w:rsidRDefault="0059014A" w:rsidP="00A5617E">
            <w:pPr>
              <w:rPr>
                <w:rFonts w:ascii="楷体" w:eastAsia="楷体" w:hAnsi="楷体"/>
              </w:rPr>
            </w:pPr>
            <w:r w:rsidRPr="00446736">
              <w:rPr>
                <w:rFonts w:ascii="楷体" w:eastAsia="楷体" w:hAnsi="楷体" w:hint="eastAsia"/>
              </w:rPr>
              <w:t>专业／学院</w:t>
            </w:r>
          </w:p>
        </w:tc>
        <w:tc>
          <w:tcPr>
            <w:tcW w:w="2410" w:type="dxa"/>
          </w:tcPr>
          <w:p w:rsidR="0059014A" w:rsidRPr="00446736" w:rsidRDefault="0059014A" w:rsidP="00A5617E">
            <w:pPr>
              <w:rPr>
                <w:rFonts w:ascii="楷体" w:eastAsia="楷体" w:hAnsi="楷体"/>
              </w:rPr>
            </w:pPr>
            <w:r w:rsidRPr="00446736">
              <w:rPr>
                <w:rFonts w:ascii="楷体" w:eastAsia="楷体" w:hAnsi="楷体" w:hint="eastAsia"/>
              </w:rPr>
              <w:t>学费（以加币计）</w:t>
            </w:r>
          </w:p>
        </w:tc>
      </w:tr>
      <w:tr w:rsidR="00E17846" w:rsidRPr="00446736" w:rsidTr="00CD4733">
        <w:tc>
          <w:tcPr>
            <w:tcW w:w="7686" w:type="dxa"/>
          </w:tcPr>
          <w:p w:rsidR="0059014A" w:rsidRPr="00446736" w:rsidRDefault="000F0011" w:rsidP="00A5617E">
            <w:pPr>
              <w:rPr>
                <w:rFonts w:ascii="楷体" w:eastAsia="楷体" w:hAnsi="楷体"/>
              </w:rPr>
            </w:pPr>
            <w:r w:rsidRPr="00446736">
              <w:rPr>
                <w:rFonts w:ascii="楷体" w:eastAsia="楷体" w:hAnsi="楷体" w:hint="eastAsia"/>
              </w:rPr>
              <w:t>应用健康学院、会计与金融管理、文学院、计算与金融管理、环境学院</w:t>
            </w:r>
          </w:p>
        </w:tc>
        <w:tc>
          <w:tcPr>
            <w:tcW w:w="2410" w:type="dxa"/>
            <w:vAlign w:val="center"/>
          </w:tcPr>
          <w:p w:rsidR="0059014A" w:rsidRPr="00A55CBB" w:rsidRDefault="00A55CBB" w:rsidP="00FA760F">
            <w:pPr>
              <w:rPr>
                <w:rFonts w:ascii="Candara" w:eastAsia="楷体" w:hAnsi="Candara"/>
              </w:rPr>
            </w:pPr>
            <w:r w:rsidRPr="00A55CBB">
              <w:rPr>
                <w:rFonts w:ascii="Candara" w:eastAsia="楷体" w:hAnsi="Candara"/>
              </w:rPr>
              <w:t>$21,0</w:t>
            </w:r>
            <w:r w:rsidR="000F0011" w:rsidRPr="00A55CBB">
              <w:rPr>
                <w:rFonts w:ascii="Candara" w:eastAsia="楷体" w:hAnsi="Candara"/>
              </w:rPr>
              <w:t>00</w:t>
            </w:r>
          </w:p>
        </w:tc>
      </w:tr>
      <w:tr w:rsidR="00E17846" w:rsidRPr="00446736" w:rsidTr="00CD4733">
        <w:tc>
          <w:tcPr>
            <w:tcW w:w="7686" w:type="dxa"/>
          </w:tcPr>
          <w:p w:rsidR="0059014A" w:rsidRPr="00446736" w:rsidRDefault="000F0011" w:rsidP="00A5617E">
            <w:pPr>
              <w:rPr>
                <w:rFonts w:ascii="楷体" w:eastAsia="楷体" w:hAnsi="楷体"/>
              </w:rPr>
            </w:pPr>
            <w:r w:rsidRPr="00446736">
              <w:rPr>
                <w:rFonts w:ascii="楷体" w:eastAsia="楷体" w:hAnsi="楷体" w:hint="eastAsia"/>
              </w:rPr>
              <w:t>数学院、理学院</w:t>
            </w:r>
          </w:p>
        </w:tc>
        <w:tc>
          <w:tcPr>
            <w:tcW w:w="2410" w:type="dxa"/>
          </w:tcPr>
          <w:p w:rsidR="000F0011" w:rsidRPr="00A55CBB" w:rsidRDefault="00A55CBB" w:rsidP="00A5617E">
            <w:pPr>
              <w:rPr>
                <w:rFonts w:ascii="Candara" w:eastAsia="楷体" w:hAnsi="Candara"/>
              </w:rPr>
            </w:pPr>
            <w:r w:rsidRPr="00A55CBB">
              <w:rPr>
                <w:rFonts w:ascii="Candara" w:eastAsia="楷体" w:hAnsi="Candara"/>
              </w:rPr>
              <w:t>$21,800-$22,6</w:t>
            </w:r>
            <w:r w:rsidR="000F0011" w:rsidRPr="00A55CBB">
              <w:rPr>
                <w:rFonts w:ascii="Candara" w:eastAsia="楷体" w:hAnsi="Candara"/>
              </w:rPr>
              <w:t>00</w:t>
            </w:r>
          </w:p>
        </w:tc>
      </w:tr>
      <w:tr w:rsidR="00E17846" w:rsidRPr="00446736" w:rsidTr="00CD4733">
        <w:tc>
          <w:tcPr>
            <w:tcW w:w="7686" w:type="dxa"/>
          </w:tcPr>
          <w:p w:rsidR="0059014A" w:rsidRPr="00446736" w:rsidRDefault="000F0011" w:rsidP="00A5617E">
            <w:pPr>
              <w:rPr>
                <w:rFonts w:ascii="楷体" w:eastAsia="楷体" w:hAnsi="楷体"/>
              </w:rPr>
            </w:pPr>
            <w:r w:rsidRPr="00446736">
              <w:rPr>
                <w:rFonts w:ascii="楷体" w:eastAsia="楷体" w:hAnsi="楷体" w:hint="eastAsia"/>
              </w:rPr>
              <w:t>全球商务与数字艺术</w:t>
            </w:r>
          </w:p>
        </w:tc>
        <w:tc>
          <w:tcPr>
            <w:tcW w:w="2410" w:type="dxa"/>
          </w:tcPr>
          <w:p w:rsidR="0059014A" w:rsidRPr="00A55CBB" w:rsidRDefault="00A55CBB" w:rsidP="00A5617E">
            <w:pPr>
              <w:rPr>
                <w:rFonts w:ascii="Candara" w:eastAsia="楷体" w:hAnsi="Candara"/>
              </w:rPr>
            </w:pPr>
            <w:r w:rsidRPr="00A55CBB">
              <w:rPr>
                <w:rFonts w:ascii="Candara" w:eastAsia="楷体" w:hAnsi="Candara"/>
              </w:rPr>
              <w:t>$23</w:t>
            </w:r>
            <w:r w:rsidR="000F0011" w:rsidRPr="00A55CBB">
              <w:rPr>
                <w:rFonts w:ascii="Candara" w:eastAsia="楷体" w:hAnsi="Candara"/>
              </w:rPr>
              <w:t>,000</w:t>
            </w:r>
          </w:p>
        </w:tc>
      </w:tr>
      <w:tr w:rsidR="00E17846" w:rsidRPr="00446736" w:rsidTr="00CD4733">
        <w:tc>
          <w:tcPr>
            <w:tcW w:w="7686" w:type="dxa"/>
          </w:tcPr>
          <w:p w:rsidR="0059014A" w:rsidRPr="00446736" w:rsidRDefault="000F0011" w:rsidP="00A5617E">
            <w:pPr>
              <w:rPr>
                <w:rFonts w:ascii="楷体" w:eastAsia="楷体" w:hAnsi="楷体"/>
              </w:rPr>
            </w:pPr>
            <w:r w:rsidRPr="00446736">
              <w:rPr>
                <w:rFonts w:ascii="楷体" w:eastAsia="楷体" w:hAnsi="楷体" w:hint="eastAsia"/>
              </w:rPr>
              <w:t>建筑、工程、软件工程</w:t>
            </w:r>
          </w:p>
        </w:tc>
        <w:tc>
          <w:tcPr>
            <w:tcW w:w="2410" w:type="dxa"/>
          </w:tcPr>
          <w:p w:rsidR="0059014A" w:rsidRPr="00A55CBB" w:rsidRDefault="000F0011" w:rsidP="00A55CBB">
            <w:pPr>
              <w:rPr>
                <w:rFonts w:ascii="Candara" w:eastAsia="楷体" w:hAnsi="Candara"/>
              </w:rPr>
            </w:pPr>
            <w:r w:rsidRPr="00A55CBB">
              <w:rPr>
                <w:rFonts w:ascii="Candara" w:eastAsia="楷体" w:hAnsi="Candara"/>
              </w:rPr>
              <w:t>$</w:t>
            </w:r>
            <w:r w:rsidR="00A55CBB" w:rsidRPr="00A55CBB">
              <w:rPr>
                <w:rFonts w:ascii="Candara" w:eastAsia="楷体" w:hAnsi="Candara"/>
              </w:rPr>
              <w:t>30,000-$31,0</w:t>
            </w:r>
            <w:r w:rsidRPr="00A55CBB">
              <w:rPr>
                <w:rFonts w:ascii="Candara" w:eastAsia="楷体" w:hAnsi="Candara"/>
              </w:rPr>
              <w:t>00</w:t>
            </w:r>
          </w:p>
        </w:tc>
      </w:tr>
    </w:tbl>
    <w:p w:rsidR="00A5617E" w:rsidRPr="00446736" w:rsidRDefault="009B13BB" w:rsidP="00D435CA">
      <w:pPr>
        <w:spacing w:line="400" w:lineRule="exact"/>
        <w:ind w:left="360"/>
        <w:rPr>
          <w:rFonts w:ascii="楷体" w:eastAsia="楷体" w:hAnsi="楷体"/>
        </w:rPr>
      </w:pPr>
      <w:r w:rsidRPr="00446736">
        <w:rPr>
          <w:rFonts w:ascii="楷体" w:eastAsia="楷体" w:hAnsi="楷体" w:hint="eastAsia"/>
        </w:rPr>
        <w:t>其它费用</w:t>
      </w:r>
    </w:p>
    <w:p w:rsidR="009B13BB" w:rsidRPr="00446736" w:rsidRDefault="009B13BB" w:rsidP="002D0B69">
      <w:pPr>
        <w:spacing w:line="400" w:lineRule="exact"/>
        <w:ind w:leftChars="148" w:left="705" w:hangingChars="146" w:hanging="350"/>
        <w:rPr>
          <w:rFonts w:ascii="楷体" w:eastAsia="楷体" w:hAnsi="楷体"/>
        </w:rPr>
      </w:pPr>
      <w:r w:rsidRPr="00446736">
        <w:rPr>
          <w:rFonts w:ascii="楷体" w:eastAsia="楷体" w:hAnsi="楷体" w:hint="eastAsia"/>
        </w:rPr>
        <w:t xml:space="preserve">医疗保险： </w:t>
      </w:r>
      <w:r w:rsidRPr="00A55CBB">
        <w:rPr>
          <w:rFonts w:ascii="Candara" w:eastAsia="楷体" w:hAnsi="Candara"/>
        </w:rPr>
        <w:t>$1</w:t>
      </w:r>
      <w:r w:rsidR="002D0B69">
        <w:rPr>
          <w:rFonts w:ascii="Candara" w:eastAsia="楷体" w:hAnsi="Candara"/>
        </w:rPr>
        <w:t>,</w:t>
      </w:r>
      <w:r w:rsidRPr="00A55CBB">
        <w:rPr>
          <w:rFonts w:ascii="Candara" w:eastAsia="楷体" w:hAnsi="Candara"/>
        </w:rPr>
        <w:t>700-$2,000</w:t>
      </w:r>
    </w:p>
    <w:p w:rsidR="009B13BB" w:rsidRPr="00446736" w:rsidRDefault="009B13BB" w:rsidP="002D0B69">
      <w:pPr>
        <w:spacing w:line="400" w:lineRule="exact"/>
        <w:ind w:leftChars="149" w:left="1558" w:hangingChars="500" w:hanging="1200"/>
        <w:rPr>
          <w:rFonts w:ascii="楷体" w:eastAsia="楷体" w:hAnsi="楷体"/>
        </w:rPr>
      </w:pPr>
      <w:r w:rsidRPr="00446736">
        <w:rPr>
          <w:rFonts w:ascii="楷体" w:eastAsia="楷体" w:hAnsi="楷体" w:hint="eastAsia"/>
        </w:rPr>
        <w:t>教材及文具：</w:t>
      </w:r>
      <w:r w:rsidRPr="002D0B69">
        <w:rPr>
          <w:rFonts w:ascii="Candara" w:eastAsia="楷体" w:hAnsi="Candara"/>
        </w:rPr>
        <w:t>$2</w:t>
      </w:r>
      <w:r w:rsidR="002D0B69">
        <w:rPr>
          <w:rFonts w:ascii="Candara" w:eastAsia="楷体" w:hAnsi="Candara"/>
        </w:rPr>
        <w:t>,</w:t>
      </w:r>
      <w:r w:rsidRPr="002D0B69">
        <w:rPr>
          <w:rFonts w:ascii="Candara" w:eastAsia="楷体" w:hAnsi="Candara"/>
        </w:rPr>
        <w:t>000</w:t>
      </w:r>
    </w:p>
    <w:p w:rsidR="009B13BB" w:rsidRPr="00446736" w:rsidRDefault="009B13BB" w:rsidP="002D0B69">
      <w:pPr>
        <w:spacing w:line="400" w:lineRule="exact"/>
        <w:ind w:leftChars="149" w:left="1558" w:hangingChars="500" w:hanging="1200"/>
        <w:rPr>
          <w:rFonts w:ascii="楷体" w:eastAsia="楷体" w:hAnsi="楷体"/>
        </w:rPr>
      </w:pPr>
      <w:r w:rsidRPr="00446736">
        <w:rPr>
          <w:rFonts w:ascii="楷体" w:eastAsia="楷体" w:hAnsi="楷体" w:hint="eastAsia"/>
        </w:rPr>
        <w:t>校内住宿：</w:t>
      </w:r>
      <w:r w:rsidR="002D0B69" w:rsidRPr="002D0B69">
        <w:rPr>
          <w:rFonts w:ascii="Candara" w:eastAsia="楷体" w:hAnsi="Candara"/>
        </w:rPr>
        <w:t>$9</w:t>
      </w:r>
      <w:r w:rsidR="002D0B69">
        <w:rPr>
          <w:rFonts w:ascii="Candara" w:eastAsia="楷体" w:hAnsi="Candara"/>
        </w:rPr>
        <w:t>,</w:t>
      </w:r>
      <w:r w:rsidR="002D0B69" w:rsidRPr="002D0B69">
        <w:rPr>
          <w:rFonts w:ascii="Candara" w:eastAsia="楷体" w:hAnsi="Candara"/>
        </w:rPr>
        <w:t>200-</w:t>
      </w:r>
      <w:r w:rsidR="002D0B69">
        <w:rPr>
          <w:rFonts w:ascii="Candara" w:eastAsia="楷体" w:hAnsi="Candara"/>
        </w:rPr>
        <w:t>$</w:t>
      </w:r>
      <w:r w:rsidR="002D0B69" w:rsidRPr="002D0B69">
        <w:rPr>
          <w:rFonts w:ascii="Candara" w:eastAsia="楷体" w:hAnsi="Candara"/>
        </w:rPr>
        <w:t>11</w:t>
      </w:r>
      <w:r w:rsidR="002D0B69">
        <w:rPr>
          <w:rFonts w:ascii="Candara" w:eastAsia="楷体" w:hAnsi="Candara"/>
        </w:rPr>
        <w:t>,</w:t>
      </w:r>
      <w:r w:rsidR="002D0B69" w:rsidRPr="002D0B69">
        <w:rPr>
          <w:rFonts w:ascii="Candara" w:eastAsia="楷体" w:hAnsi="Candara"/>
        </w:rPr>
        <w:t>7</w:t>
      </w:r>
      <w:r w:rsidRPr="002D0B69">
        <w:rPr>
          <w:rFonts w:ascii="Candara" w:eastAsia="楷体" w:hAnsi="Candara"/>
        </w:rPr>
        <w:t>00</w:t>
      </w:r>
      <w:r w:rsidR="0001393F" w:rsidRPr="00446736">
        <w:rPr>
          <w:rFonts w:ascii="楷体" w:eastAsia="楷体" w:hAnsi="楷体" w:hint="eastAsia"/>
        </w:rPr>
        <w:t>—根据不同的宿舍和餐饮计划</w:t>
      </w:r>
    </w:p>
    <w:p w:rsidR="0001393F" w:rsidRPr="00446736" w:rsidRDefault="0001393F" w:rsidP="002D0B69">
      <w:pPr>
        <w:spacing w:line="400" w:lineRule="exact"/>
        <w:ind w:leftChars="149" w:left="1558" w:hangingChars="500" w:hanging="1200"/>
        <w:rPr>
          <w:rFonts w:ascii="楷体" w:eastAsia="楷体" w:hAnsi="楷体"/>
        </w:rPr>
      </w:pPr>
      <w:r w:rsidRPr="00446736">
        <w:rPr>
          <w:rFonts w:ascii="楷体" w:eastAsia="楷体" w:hAnsi="楷体" w:hint="eastAsia"/>
        </w:rPr>
        <w:t>校外住宿：</w:t>
      </w:r>
      <w:r w:rsidR="002D0B69">
        <w:rPr>
          <w:rFonts w:ascii="Candara" w:eastAsia="楷体" w:hAnsi="Candara"/>
        </w:rPr>
        <w:t>$6,7</w:t>
      </w:r>
      <w:r w:rsidRPr="002D0B69">
        <w:rPr>
          <w:rFonts w:ascii="Candara" w:eastAsia="楷体" w:hAnsi="Candara"/>
        </w:rPr>
        <w:t>00</w:t>
      </w:r>
      <w:r w:rsidRPr="00446736">
        <w:rPr>
          <w:rFonts w:ascii="楷体" w:eastAsia="楷体" w:hAnsi="楷体" w:hint="eastAsia"/>
        </w:rPr>
        <w:t>－</w:t>
      </w:r>
      <w:r w:rsidR="00355E68" w:rsidRPr="00446736">
        <w:rPr>
          <w:rFonts w:ascii="楷体" w:eastAsia="楷体" w:hAnsi="楷体" w:hint="eastAsia"/>
        </w:rPr>
        <w:t>根据学生具体的住宿情况而定</w:t>
      </w:r>
    </w:p>
    <w:p w:rsidR="00355E68" w:rsidRPr="00446736" w:rsidRDefault="00355E68" w:rsidP="002D0B69">
      <w:pPr>
        <w:spacing w:line="400" w:lineRule="exact"/>
        <w:ind w:leftChars="149" w:left="1558" w:hangingChars="500" w:hanging="1200"/>
        <w:rPr>
          <w:rFonts w:ascii="楷体" w:eastAsia="楷体" w:hAnsi="楷体"/>
        </w:rPr>
      </w:pPr>
      <w:r w:rsidRPr="00446736">
        <w:rPr>
          <w:rFonts w:ascii="楷体" w:eastAsia="楷体" w:hAnsi="楷体" w:hint="eastAsia"/>
        </w:rPr>
        <w:t>其他开销：</w:t>
      </w:r>
      <w:r w:rsidRPr="002D0B69">
        <w:rPr>
          <w:rFonts w:ascii="Candara" w:eastAsia="楷体" w:hAnsi="Candara"/>
        </w:rPr>
        <w:t>$3,000</w:t>
      </w:r>
      <w:r w:rsidRPr="00446736">
        <w:rPr>
          <w:rFonts w:ascii="楷体" w:eastAsia="楷体" w:hAnsi="楷体" w:hint="eastAsia"/>
        </w:rPr>
        <w:t>－个人消费，如电话、娱乐、洗衣、添置衣物等。根据学生本人需求而定。</w:t>
      </w:r>
    </w:p>
    <w:p w:rsidR="00355E68" w:rsidRPr="00446736" w:rsidRDefault="00355E68" w:rsidP="002D0B69">
      <w:pPr>
        <w:spacing w:line="400" w:lineRule="exact"/>
        <w:ind w:leftChars="149" w:left="1558" w:hangingChars="500" w:hanging="1200"/>
        <w:rPr>
          <w:rFonts w:ascii="楷体" w:eastAsia="楷体" w:hAnsi="楷体"/>
        </w:rPr>
      </w:pPr>
      <w:r w:rsidRPr="00446736">
        <w:rPr>
          <w:rFonts w:ascii="楷体" w:eastAsia="楷体" w:hAnsi="楷体" w:hint="eastAsia"/>
        </w:rPr>
        <w:t>一学年（8个月）的全部消费＝</w:t>
      </w:r>
      <w:r w:rsidR="002D0B69">
        <w:rPr>
          <w:rFonts w:ascii="Candara" w:eastAsia="楷体" w:hAnsi="Candara"/>
        </w:rPr>
        <w:t>$33,5</w:t>
      </w:r>
      <w:r w:rsidRPr="002D0B69">
        <w:rPr>
          <w:rFonts w:ascii="Candara" w:eastAsia="楷体" w:hAnsi="Candara"/>
        </w:rPr>
        <w:t>00-$50,040</w:t>
      </w:r>
      <w:r w:rsidRPr="00446736">
        <w:rPr>
          <w:rFonts w:ascii="楷体" w:eastAsia="楷体" w:hAnsi="楷体" w:hint="eastAsia"/>
        </w:rPr>
        <w:t>加币</w:t>
      </w:r>
    </w:p>
    <w:p w:rsidR="00C84711" w:rsidRDefault="00355E68" w:rsidP="00E53896">
      <w:pPr>
        <w:spacing w:line="400" w:lineRule="exact"/>
        <w:ind w:firstLine="500"/>
        <w:rPr>
          <w:rFonts w:ascii="楷体" w:eastAsia="楷体" w:hAnsi="楷体"/>
          <w:sz w:val="20"/>
          <w:szCs w:val="20"/>
        </w:rPr>
      </w:pPr>
      <w:r w:rsidRPr="002D0B69">
        <w:rPr>
          <w:rFonts w:ascii="楷体" w:eastAsia="楷体" w:hAnsi="楷体" w:hint="eastAsia"/>
          <w:sz w:val="20"/>
          <w:szCs w:val="20"/>
        </w:rPr>
        <w:t>注：对于会计和金融类的</w:t>
      </w:r>
      <w:r w:rsidR="00DB46F8" w:rsidRPr="002D0B69">
        <w:rPr>
          <w:rFonts w:ascii="楷体" w:eastAsia="楷体" w:hAnsi="楷体" w:hint="eastAsia"/>
          <w:sz w:val="20"/>
          <w:szCs w:val="20"/>
        </w:rPr>
        <w:t>专业，高年级的学费会相对有较大的增加。</w:t>
      </w:r>
    </w:p>
    <w:p w:rsidR="00E53896" w:rsidRPr="002D0B69" w:rsidRDefault="00E53896" w:rsidP="00E53896">
      <w:pPr>
        <w:spacing w:line="200" w:lineRule="exact"/>
        <w:ind w:firstLine="499"/>
        <w:rPr>
          <w:rFonts w:ascii="楷体" w:eastAsia="楷体" w:hAnsi="楷体"/>
          <w:sz w:val="20"/>
          <w:szCs w:val="20"/>
        </w:rPr>
      </w:pPr>
    </w:p>
    <w:p w:rsidR="00580DD0" w:rsidRPr="009B47D7" w:rsidRDefault="00580DD0" w:rsidP="00C84711">
      <w:pPr>
        <w:rPr>
          <w:rFonts w:ascii="Candara" w:eastAsia="楷体" w:hAnsi="Candara"/>
          <w:b/>
        </w:rPr>
      </w:pPr>
      <w:r w:rsidRPr="00D435CA">
        <w:rPr>
          <w:rFonts w:ascii="Candara" w:eastAsia="楷体" w:hAnsi="Candara" w:hint="eastAsia"/>
          <w:b/>
        </w:rPr>
        <w:t>奖学金</w:t>
      </w:r>
      <w:r w:rsidR="009B47D7" w:rsidRPr="009B47D7">
        <w:rPr>
          <w:rFonts w:ascii="Candara" w:eastAsia="楷体" w:hAnsi="Candara" w:hint="eastAsia"/>
          <w:sz w:val="16"/>
          <w:szCs w:val="16"/>
        </w:rPr>
        <w:t>（大部分奖学金不需要申请）</w:t>
      </w:r>
    </w:p>
    <w:tbl>
      <w:tblPr>
        <w:tblStyle w:val="a4"/>
        <w:tblW w:w="0" w:type="auto"/>
        <w:tblLook w:val="04A0"/>
      </w:tblPr>
      <w:tblGrid>
        <w:gridCol w:w="5321"/>
        <w:gridCol w:w="5321"/>
      </w:tblGrid>
      <w:tr w:rsidR="00580DD0" w:rsidRPr="00D435CA" w:rsidTr="00580DD0">
        <w:tc>
          <w:tcPr>
            <w:tcW w:w="5321" w:type="dxa"/>
          </w:tcPr>
          <w:p w:rsidR="00580DD0" w:rsidRPr="00D435CA" w:rsidRDefault="00580DD0" w:rsidP="004019B5">
            <w:pPr>
              <w:jc w:val="center"/>
              <w:rPr>
                <w:rFonts w:ascii="Candara" w:eastAsia="楷体" w:hAnsi="Candara"/>
                <w:sz w:val="20"/>
              </w:rPr>
            </w:pPr>
            <w:r w:rsidRPr="00D435CA">
              <w:rPr>
                <w:rFonts w:ascii="Candara" w:eastAsia="楷体" w:hAnsi="Candara" w:hint="eastAsia"/>
                <w:sz w:val="20"/>
              </w:rPr>
              <w:t>奖学金种类－基于学业成绩</w:t>
            </w:r>
          </w:p>
        </w:tc>
        <w:tc>
          <w:tcPr>
            <w:tcW w:w="5321" w:type="dxa"/>
          </w:tcPr>
          <w:p w:rsidR="00580DD0" w:rsidRPr="00D435CA" w:rsidRDefault="00580DD0" w:rsidP="004019B5">
            <w:pPr>
              <w:jc w:val="center"/>
              <w:rPr>
                <w:rFonts w:ascii="Candara" w:eastAsia="楷体" w:hAnsi="Candara"/>
                <w:sz w:val="20"/>
              </w:rPr>
            </w:pPr>
            <w:r w:rsidRPr="00D435CA">
              <w:rPr>
                <w:rFonts w:ascii="Candara" w:eastAsia="楷体" w:hAnsi="Candara" w:hint="eastAsia"/>
                <w:sz w:val="20"/>
              </w:rPr>
              <w:t>金额（以加元计）</w:t>
            </w:r>
          </w:p>
        </w:tc>
      </w:tr>
      <w:tr w:rsidR="00580DD0" w:rsidRPr="00D435CA" w:rsidTr="00580DD0">
        <w:tc>
          <w:tcPr>
            <w:tcW w:w="5321" w:type="dxa"/>
          </w:tcPr>
          <w:p w:rsidR="00580DD0" w:rsidRPr="00D435CA" w:rsidRDefault="00580DD0" w:rsidP="00C84711">
            <w:pPr>
              <w:rPr>
                <w:rFonts w:ascii="Candara" w:eastAsia="楷体" w:hAnsi="Candara"/>
                <w:sz w:val="20"/>
              </w:rPr>
            </w:pPr>
            <w:r w:rsidRPr="00D435CA">
              <w:rPr>
                <w:rFonts w:ascii="Candara" w:eastAsia="楷体" w:hAnsi="Candara" w:hint="eastAsia"/>
                <w:sz w:val="20"/>
              </w:rPr>
              <w:t>滑铁卢大学学院入学奖学金</w:t>
            </w:r>
            <w:r w:rsidR="00600C65">
              <w:rPr>
                <w:rFonts w:ascii="Candara" w:eastAsia="楷体" w:hAnsi="Candara"/>
                <w:sz w:val="20"/>
              </w:rPr>
              <w:t>(</w:t>
            </w:r>
            <w:r w:rsidR="00600C65">
              <w:rPr>
                <w:rFonts w:ascii="Candara" w:eastAsia="楷体" w:hAnsi="Candara" w:hint="eastAsia"/>
                <w:sz w:val="20"/>
              </w:rPr>
              <w:t>具体根据各学院情况</w:t>
            </w:r>
            <w:r w:rsidR="00600C65">
              <w:rPr>
                <w:rFonts w:ascii="Candara" w:eastAsia="楷体" w:hAnsi="Candara" w:hint="eastAsia"/>
                <w:sz w:val="20"/>
              </w:rPr>
              <w:t>)</w:t>
            </w:r>
          </w:p>
        </w:tc>
        <w:tc>
          <w:tcPr>
            <w:tcW w:w="5321" w:type="dxa"/>
          </w:tcPr>
          <w:p w:rsidR="00580DD0" w:rsidRPr="00D435CA" w:rsidRDefault="00580DD0" w:rsidP="00C84711">
            <w:pPr>
              <w:rPr>
                <w:rFonts w:ascii="Candara" w:eastAsia="楷体" w:hAnsi="Candara"/>
                <w:sz w:val="20"/>
              </w:rPr>
            </w:pPr>
            <w:r w:rsidRPr="00D435CA">
              <w:rPr>
                <w:rFonts w:ascii="Candara" w:eastAsia="楷体" w:hAnsi="Candara" w:hint="eastAsia"/>
                <w:sz w:val="20"/>
              </w:rPr>
              <w:t>从一年</w:t>
            </w:r>
            <w:r w:rsidRPr="00D435CA">
              <w:rPr>
                <w:rFonts w:ascii="Candara" w:eastAsia="楷体" w:hAnsi="Candara"/>
                <w:sz w:val="20"/>
              </w:rPr>
              <w:t>$500</w:t>
            </w:r>
            <w:r w:rsidRPr="00D435CA">
              <w:rPr>
                <w:rFonts w:ascii="Candara" w:eastAsia="楷体" w:hAnsi="Candara" w:hint="eastAsia"/>
                <w:sz w:val="20"/>
              </w:rPr>
              <w:t>到四年</w:t>
            </w:r>
            <w:r w:rsidR="00600C65">
              <w:rPr>
                <w:rFonts w:ascii="Candara" w:eastAsia="楷体" w:hAnsi="Candara"/>
                <w:sz w:val="20"/>
              </w:rPr>
              <w:t>$8</w:t>
            </w:r>
            <w:r w:rsidRPr="00D435CA">
              <w:rPr>
                <w:rFonts w:ascii="Candara" w:eastAsia="楷体" w:hAnsi="Candara"/>
                <w:sz w:val="20"/>
              </w:rPr>
              <w:t>0,000</w:t>
            </w:r>
            <w:r w:rsidRPr="00D435CA">
              <w:rPr>
                <w:rFonts w:ascii="Candara" w:eastAsia="楷体" w:hAnsi="Candara" w:hint="eastAsia"/>
                <w:sz w:val="20"/>
              </w:rPr>
              <w:t>不等</w:t>
            </w:r>
          </w:p>
        </w:tc>
      </w:tr>
      <w:tr w:rsidR="00580DD0" w:rsidRPr="00D435CA" w:rsidTr="00580DD0">
        <w:tc>
          <w:tcPr>
            <w:tcW w:w="5321" w:type="dxa"/>
          </w:tcPr>
          <w:p w:rsidR="00580DD0" w:rsidRPr="00D435CA" w:rsidRDefault="00580DD0" w:rsidP="00C84711">
            <w:pPr>
              <w:rPr>
                <w:rFonts w:ascii="Candara" w:eastAsia="楷体" w:hAnsi="Candara"/>
                <w:sz w:val="20"/>
              </w:rPr>
            </w:pPr>
            <w:r w:rsidRPr="00D435CA">
              <w:rPr>
                <w:rFonts w:ascii="Candara" w:eastAsia="楷体" w:hAnsi="Candara" w:hint="eastAsia"/>
                <w:sz w:val="20"/>
              </w:rPr>
              <w:lastRenderedPageBreak/>
              <w:t>优秀学生奖学金</w:t>
            </w:r>
          </w:p>
        </w:tc>
        <w:tc>
          <w:tcPr>
            <w:tcW w:w="5321" w:type="dxa"/>
          </w:tcPr>
          <w:p w:rsidR="00580DD0" w:rsidRPr="00D435CA" w:rsidRDefault="00580DD0" w:rsidP="00C84711">
            <w:pPr>
              <w:rPr>
                <w:rFonts w:ascii="Candara" w:eastAsia="楷体" w:hAnsi="Candara"/>
                <w:sz w:val="20"/>
              </w:rPr>
            </w:pPr>
            <w:r w:rsidRPr="00D435CA">
              <w:rPr>
                <w:rFonts w:ascii="Candara" w:eastAsia="楷体" w:hAnsi="Candara"/>
                <w:sz w:val="20"/>
              </w:rPr>
              <w:t>$1,000 - $2,000</w:t>
            </w:r>
            <w:r w:rsidRPr="00D435CA">
              <w:rPr>
                <w:rFonts w:ascii="Candara" w:eastAsia="楷体" w:hAnsi="Candara" w:hint="eastAsia"/>
                <w:sz w:val="20"/>
              </w:rPr>
              <w:t>第一年</w:t>
            </w:r>
          </w:p>
        </w:tc>
      </w:tr>
      <w:tr w:rsidR="00580DD0" w:rsidRPr="00D435CA" w:rsidTr="00580DD0">
        <w:tc>
          <w:tcPr>
            <w:tcW w:w="5321" w:type="dxa"/>
          </w:tcPr>
          <w:p w:rsidR="00580DD0" w:rsidRPr="00D435CA" w:rsidRDefault="00580DD0" w:rsidP="00C84711">
            <w:pPr>
              <w:rPr>
                <w:rFonts w:ascii="Candara" w:eastAsia="楷体" w:hAnsi="Candara"/>
                <w:sz w:val="20"/>
              </w:rPr>
            </w:pPr>
            <w:r w:rsidRPr="00D435CA">
              <w:rPr>
                <w:rFonts w:ascii="Candara" w:eastAsia="楷体" w:hAnsi="Candara" w:hint="eastAsia"/>
                <w:sz w:val="20"/>
              </w:rPr>
              <w:t>校长奖学金</w:t>
            </w:r>
          </w:p>
        </w:tc>
        <w:tc>
          <w:tcPr>
            <w:tcW w:w="5321" w:type="dxa"/>
          </w:tcPr>
          <w:p w:rsidR="00580DD0" w:rsidRPr="00D435CA" w:rsidRDefault="00580DD0" w:rsidP="00C84711">
            <w:pPr>
              <w:rPr>
                <w:rFonts w:ascii="Candara" w:eastAsia="楷体" w:hAnsi="Candara"/>
                <w:sz w:val="20"/>
              </w:rPr>
            </w:pPr>
            <w:r w:rsidRPr="00D435CA">
              <w:rPr>
                <w:rFonts w:ascii="Candara" w:eastAsia="楷体" w:hAnsi="Candara"/>
                <w:sz w:val="20"/>
              </w:rPr>
              <w:t>$2000</w:t>
            </w:r>
            <w:r w:rsidR="00D435CA" w:rsidRPr="00D435CA">
              <w:rPr>
                <w:rFonts w:ascii="Candara" w:eastAsia="楷体" w:hAnsi="Candara" w:hint="eastAsia"/>
                <w:sz w:val="20"/>
              </w:rPr>
              <w:t>第一年，以及高年级最多可获得</w:t>
            </w:r>
            <w:r w:rsidR="00D435CA" w:rsidRPr="00D435CA">
              <w:rPr>
                <w:rFonts w:ascii="Candara" w:eastAsia="楷体" w:hAnsi="Candara"/>
                <w:sz w:val="20"/>
              </w:rPr>
              <w:t>$3000</w:t>
            </w:r>
          </w:p>
        </w:tc>
      </w:tr>
    </w:tbl>
    <w:p w:rsidR="002C690C" w:rsidRDefault="002C690C" w:rsidP="002C690C">
      <w:pPr>
        <w:spacing w:line="240" w:lineRule="exact"/>
        <w:rPr>
          <w:rFonts w:ascii="Candara" w:eastAsia="楷体" w:hAnsi="Candara"/>
        </w:rPr>
      </w:pPr>
    </w:p>
    <w:p w:rsidR="000B41B9" w:rsidRDefault="000B41B9" w:rsidP="002C690C">
      <w:pPr>
        <w:spacing w:line="240" w:lineRule="exact"/>
        <w:rPr>
          <w:rFonts w:ascii="Candara" w:eastAsia="楷体" w:hAnsi="Candara"/>
          <w:b/>
          <w:sz w:val="20"/>
          <w:szCs w:val="20"/>
        </w:rPr>
      </w:pPr>
      <w:r w:rsidRPr="004019B5">
        <w:rPr>
          <w:rFonts w:ascii="Candara" w:eastAsia="楷体" w:hAnsi="Candara" w:hint="eastAsia"/>
          <w:b/>
          <w:sz w:val="20"/>
          <w:szCs w:val="20"/>
        </w:rPr>
        <w:t>数学院奖学金（适用于国际学生的奖学金）</w:t>
      </w:r>
    </w:p>
    <w:p w:rsidR="004019B5" w:rsidRPr="004019B5" w:rsidRDefault="004019B5" w:rsidP="004019B5">
      <w:pPr>
        <w:spacing w:line="140" w:lineRule="exact"/>
        <w:rPr>
          <w:rFonts w:ascii="Candara" w:eastAsia="楷体" w:hAnsi="Candara"/>
          <w:b/>
          <w:sz w:val="20"/>
          <w:szCs w:val="20"/>
        </w:rPr>
      </w:pPr>
    </w:p>
    <w:tbl>
      <w:tblPr>
        <w:tblStyle w:val="a4"/>
        <w:tblW w:w="10878" w:type="dxa"/>
        <w:tblLayout w:type="fixed"/>
        <w:tblLook w:val="04A0"/>
      </w:tblPr>
      <w:tblGrid>
        <w:gridCol w:w="4361"/>
        <w:gridCol w:w="709"/>
        <w:gridCol w:w="5808"/>
      </w:tblGrid>
      <w:tr w:rsidR="004019B5" w:rsidRPr="004019B5" w:rsidTr="004019B5">
        <w:trPr>
          <w:trHeight w:val="429"/>
        </w:trPr>
        <w:tc>
          <w:tcPr>
            <w:tcW w:w="4361" w:type="dxa"/>
          </w:tcPr>
          <w:p w:rsidR="000B41B9" w:rsidRPr="004019B5" w:rsidRDefault="000B41B9" w:rsidP="004019B5">
            <w:pPr>
              <w:jc w:val="center"/>
              <w:rPr>
                <w:rFonts w:ascii="Candara" w:eastAsia="楷体" w:hAnsi="Candara"/>
                <w:sz w:val="20"/>
                <w:szCs w:val="20"/>
              </w:rPr>
            </w:pPr>
            <w:r w:rsidRPr="004019B5">
              <w:rPr>
                <w:rFonts w:ascii="Candara" w:eastAsia="楷体" w:hAnsi="Candara" w:hint="eastAsia"/>
                <w:sz w:val="20"/>
                <w:szCs w:val="20"/>
              </w:rPr>
              <w:t>奖学金种类</w:t>
            </w:r>
          </w:p>
        </w:tc>
        <w:tc>
          <w:tcPr>
            <w:tcW w:w="709" w:type="dxa"/>
            <w:vAlign w:val="center"/>
          </w:tcPr>
          <w:p w:rsidR="000B41B9" w:rsidRPr="004019B5" w:rsidRDefault="000B41B9" w:rsidP="004019B5">
            <w:pPr>
              <w:jc w:val="center"/>
              <w:rPr>
                <w:rFonts w:ascii="Candara" w:eastAsia="楷体" w:hAnsi="Candara"/>
                <w:sz w:val="20"/>
                <w:szCs w:val="20"/>
              </w:rPr>
            </w:pPr>
            <w:r w:rsidRPr="004019B5">
              <w:rPr>
                <w:rFonts w:ascii="Candara" w:eastAsia="楷体" w:hAnsi="Candara" w:hint="eastAsia"/>
                <w:sz w:val="20"/>
                <w:szCs w:val="20"/>
              </w:rPr>
              <w:t>名额</w:t>
            </w:r>
          </w:p>
        </w:tc>
        <w:tc>
          <w:tcPr>
            <w:tcW w:w="5808" w:type="dxa"/>
          </w:tcPr>
          <w:p w:rsidR="000B41B9" w:rsidRPr="004019B5" w:rsidRDefault="000B41B9" w:rsidP="004019B5">
            <w:pPr>
              <w:jc w:val="center"/>
              <w:rPr>
                <w:rFonts w:ascii="Candara" w:eastAsia="楷体" w:hAnsi="Candara"/>
                <w:sz w:val="20"/>
                <w:szCs w:val="20"/>
              </w:rPr>
            </w:pPr>
            <w:r w:rsidRPr="004019B5">
              <w:rPr>
                <w:rFonts w:ascii="Candara" w:eastAsia="楷体" w:hAnsi="Candara" w:hint="eastAsia"/>
                <w:sz w:val="20"/>
                <w:szCs w:val="20"/>
              </w:rPr>
              <w:t>详情</w:t>
            </w:r>
          </w:p>
        </w:tc>
      </w:tr>
      <w:tr w:rsidR="004019B5" w:rsidRPr="004019B5" w:rsidTr="004019B5">
        <w:tc>
          <w:tcPr>
            <w:tcW w:w="4361" w:type="dxa"/>
            <w:vAlign w:val="center"/>
          </w:tcPr>
          <w:p w:rsidR="000B41B9" w:rsidRPr="004019B5" w:rsidRDefault="000B41B9" w:rsidP="004019B5">
            <w:pPr>
              <w:spacing w:line="240" w:lineRule="exact"/>
              <w:jc w:val="left"/>
              <w:rPr>
                <w:rFonts w:ascii="Candara" w:eastAsia="楷体" w:hAnsi="Candara"/>
                <w:sz w:val="20"/>
                <w:szCs w:val="20"/>
              </w:rPr>
            </w:pPr>
            <w:r w:rsidRPr="004019B5">
              <w:rPr>
                <w:rFonts w:ascii="Candara" w:eastAsia="楷体" w:hAnsi="Candara"/>
                <w:sz w:val="20"/>
                <w:szCs w:val="20"/>
              </w:rPr>
              <w:t>Lazaridis</w:t>
            </w:r>
            <w:r w:rsidRPr="004019B5">
              <w:rPr>
                <w:rFonts w:ascii="Candara" w:eastAsia="楷体" w:hAnsi="Candara" w:hint="eastAsia"/>
                <w:sz w:val="20"/>
                <w:szCs w:val="20"/>
              </w:rPr>
              <w:t>奥林匹克奖学金</w:t>
            </w:r>
          </w:p>
          <w:p w:rsidR="004019B5" w:rsidRPr="004019B5" w:rsidRDefault="004019B5" w:rsidP="004019B5">
            <w:pPr>
              <w:spacing w:line="240" w:lineRule="exact"/>
              <w:jc w:val="left"/>
              <w:rPr>
                <w:rFonts w:ascii="Candara" w:eastAsia="楷体" w:hAnsi="Candara"/>
                <w:sz w:val="20"/>
                <w:szCs w:val="20"/>
              </w:rPr>
            </w:pPr>
            <w:r w:rsidRPr="004019B5">
              <w:rPr>
                <w:rFonts w:ascii="Candara" w:eastAsia="楷体" w:hAnsi="Candara" w:hint="eastAsia"/>
                <w:sz w:val="20"/>
                <w:szCs w:val="20"/>
              </w:rPr>
              <w:t>（</w:t>
            </w:r>
            <w:r w:rsidRPr="004019B5">
              <w:rPr>
                <w:rFonts w:ascii="Candara" w:eastAsia="楷体" w:hAnsi="Candara"/>
                <w:sz w:val="20"/>
                <w:szCs w:val="20"/>
              </w:rPr>
              <w:t>For IMO/IOI Medal Winners)</w:t>
            </w:r>
          </w:p>
        </w:tc>
        <w:tc>
          <w:tcPr>
            <w:tcW w:w="709" w:type="dxa"/>
            <w:vAlign w:val="center"/>
          </w:tcPr>
          <w:p w:rsidR="000B41B9" w:rsidRPr="004019B5" w:rsidRDefault="000B41B9" w:rsidP="004019B5">
            <w:pPr>
              <w:spacing w:line="240" w:lineRule="exact"/>
              <w:jc w:val="center"/>
              <w:rPr>
                <w:rFonts w:ascii="Candara" w:eastAsia="楷体" w:hAnsi="Candara"/>
                <w:sz w:val="20"/>
                <w:szCs w:val="20"/>
              </w:rPr>
            </w:pPr>
            <w:r w:rsidRPr="004019B5">
              <w:rPr>
                <w:rFonts w:ascii="Candara" w:eastAsia="楷体" w:hAnsi="Candara" w:hint="eastAsia"/>
                <w:sz w:val="20"/>
                <w:szCs w:val="20"/>
              </w:rPr>
              <w:t>4</w:t>
            </w:r>
          </w:p>
        </w:tc>
        <w:tc>
          <w:tcPr>
            <w:tcW w:w="5808" w:type="dxa"/>
            <w:vAlign w:val="center"/>
          </w:tcPr>
          <w:p w:rsidR="000B41B9" w:rsidRPr="004019B5" w:rsidRDefault="004019B5" w:rsidP="004019B5">
            <w:pPr>
              <w:spacing w:line="240" w:lineRule="exact"/>
              <w:jc w:val="left"/>
              <w:rPr>
                <w:rFonts w:ascii="Candara" w:eastAsia="楷体" w:hAnsi="Candara"/>
                <w:sz w:val="20"/>
                <w:szCs w:val="20"/>
              </w:rPr>
            </w:pPr>
            <w:r w:rsidRPr="004019B5">
              <w:rPr>
                <w:rFonts w:ascii="Candara" w:eastAsia="楷体" w:hAnsi="Candara" w:hint="eastAsia"/>
                <w:sz w:val="20"/>
                <w:szCs w:val="20"/>
              </w:rPr>
              <w:t>全额奖学金，包括学费、住宿、用餐计划、教材等等；需要申请，要求申请者为</w:t>
            </w:r>
            <w:r w:rsidRPr="004019B5">
              <w:rPr>
                <w:rFonts w:ascii="Candara" w:eastAsia="楷体" w:hAnsi="Candara" w:hint="eastAsia"/>
                <w:sz w:val="20"/>
                <w:szCs w:val="20"/>
              </w:rPr>
              <w:t>IMO</w:t>
            </w:r>
            <w:r w:rsidRPr="004019B5">
              <w:rPr>
                <w:rFonts w:ascii="Candara" w:eastAsia="楷体" w:hAnsi="Candara" w:hint="eastAsia"/>
                <w:sz w:val="20"/>
                <w:szCs w:val="20"/>
              </w:rPr>
              <w:t>或者</w:t>
            </w:r>
            <w:r w:rsidRPr="004019B5">
              <w:rPr>
                <w:rFonts w:ascii="Candara" w:eastAsia="楷体" w:hAnsi="Candara"/>
                <w:sz w:val="20"/>
                <w:szCs w:val="20"/>
              </w:rPr>
              <w:t>IOI</w:t>
            </w:r>
            <w:r w:rsidRPr="004019B5">
              <w:rPr>
                <w:rFonts w:ascii="Candara" w:eastAsia="楷体" w:hAnsi="Candara" w:hint="eastAsia"/>
                <w:sz w:val="20"/>
                <w:szCs w:val="20"/>
              </w:rPr>
              <w:t>国际奥林匹克竞赛奖牌获得者</w:t>
            </w:r>
          </w:p>
        </w:tc>
      </w:tr>
      <w:tr w:rsidR="004019B5" w:rsidRPr="004019B5" w:rsidTr="004019B5">
        <w:tc>
          <w:tcPr>
            <w:tcW w:w="4361" w:type="dxa"/>
            <w:vAlign w:val="center"/>
          </w:tcPr>
          <w:p w:rsidR="000B41B9" w:rsidRPr="004019B5" w:rsidRDefault="004019B5" w:rsidP="004019B5">
            <w:pPr>
              <w:spacing w:line="240" w:lineRule="exact"/>
              <w:jc w:val="left"/>
              <w:rPr>
                <w:rFonts w:ascii="Candara" w:eastAsia="楷体" w:hAnsi="Candara"/>
                <w:sz w:val="20"/>
                <w:szCs w:val="20"/>
              </w:rPr>
            </w:pPr>
            <w:r w:rsidRPr="004019B5">
              <w:rPr>
                <w:rFonts w:ascii="Candara" w:eastAsia="楷体" w:hAnsi="Candara" w:hint="eastAsia"/>
                <w:sz w:val="20"/>
                <w:szCs w:val="20"/>
              </w:rPr>
              <w:t>数学院全球奖学金</w:t>
            </w:r>
          </w:p>
          <w:p w:rsidR="004019B5" w:rsidRPr="004019B5" w:rsidRDefault="004019B5" w:rsidP="004019B5">
            <w:pPr>
              <w:spacing w:line="240" w:lineRule="exact"/>
              <w:jc w:val="left"/>
              <w:rPr>
                <w:rFonts w:ascii="Candara" w:eastAsia="楷体" w:hAnsi="Candara"/>
                <w:sz w:val="20"/>
                <w:szCs w:val="20"/>
              </w:rPr>
            </w:pPr>
            <w:r w:rsidRPr="004019B5">
              <w:rPr>
                <w:rFonts w:ascii="Candara" w:eastAsia="楷体" w:hAnsi="Candara" w:hint="eastAsia"/>
                <w:sz w:val="20"/>
                <w:szCs w:val="20"/>
              </w:rPr>
              <w:t>（</w:t>
            </w:r>
            <w:r w:rsidRPr="004019B5">
              <w:rPr>
                <w:rFonts w:ascii="Candara" w:eastAsia="楷体" w:hAnsi="Candara"/>
                <w:sz w:val="20"/>
                <w:szCs w:val="20"/>
              </w:rPr>
              <w:t>Mathematics Global Scholarship)</w:t>
            </w:r>
          </w:p>
        </w:tc>
        <w:tc>
          <w:tcPr>
            <w:tcW w:w="709" w:type="dxa"/>
            <w:vAlign w:val="center"/>
          </w:tcPr>
          <w:p w:rsidR="000B41B9" w:rsidRPr="004019B5" w:rsidRDefault="004019B5" w:rsidP="004019B5">
            <w:pPr>
              <w:spacing w:line="240" w:lineRule="exact"/>
              <w:jc w:val="center"/>
              <w:rPr>
                <w:rFonts w:ascii="Candara" w:eastAsia="楷体" w:hAnsi="Candara"/>
                <w:sz w:val="20"/>
                <w:szCs w:val="20"/>
              </w:rPr>
            </w:pPr>
            <w:r w:rsidRPr="004019B5">
              <w:rPr>
                <w:rFonts w:ascii="Candara" w:eastAsia="楷体" w:hAnsi="Candara"/>
                <w:sz w:val="20"/>
                <w:szCs w:val="20"/>
              </w:rPr>
              <w:t>~10</w:t>
            </w:r>
          </w:p>
        </w:tc>
        <w:tc>
          <w:tcPr>
            <w:tcW w:w="5808" w:type="dxa"/>
            <w:vAlign w:val="center"/>
          </w:tcPr>
          <w:p w:rsidR="000B41B9" w:rsidRPr="004019B5" w:rsidRDefault="004019B5" w:rsidP="004019B5">
            <w:pPr>
              <w:spacing w:line="240" w:lineRule="exact"/>
              <w:jc w:val="left"/>
              <w:rPr>
                <w:rFonts w:ascii="Candara" w:eastAsia="楷体" w:hAnsi="Candara"/>
                <w:sz w:val="20"/>
                <w:szCs w:val="20"/>
              </w:rPr>
            </w:pPr>
            <w:r w:rsidRPr="004019B5">
              <w:rPr>
                <w:rFonts w:ascii="Candara" w:eastAsia="楷体" w:hAnsi="Candara"/>
                <w:sz w:val="20"/>
                <w:szCs w:val="20"/>
              </w:rPr>
              <w:t>$12,000-$20,000</w:t>
            </w:r>
            <w:r w:rsidRPr="004019B5">
              <w:rPr>
                <w:rFonts w:ascii="Candara" w:eastAsia="楷体" w:hAnsi="Candara" w:hint="eastAsia"/>
                <w:sz w:val="20"/>
                <w:szCs w:val="20"/>
              </w:rPr>
              <w:t>四年，需要申请</w:t>
            </w:r>
          </w:p>
        </w:tc>
      </w:tr>
      <w:tr w:rsidR="004019B5" w:rsidRPr="004019B5" w:rsidTr="004019B5">
        <w:tc>
          <w:tcPr>
            <w:tcW w:w="4361" w:type="dxa"/>
            <w:vAlign w:val="center"/>
          </w:tcPr>
          <w:p w:rsidR="004019B5" w:rsidRPr="004019B5" w:rsidRDefault="004019B5" w:rsidP="004019B5">
            <w:pPr>
              <w:spacing w:line="240" w:lineRule="exact"/>
              <w:jc w:val="left"/>
              <w:rPr>
                <w:rFonts w:ascii="Candara" w:eastAsia="楷体" w:hAnsi="Candara"/>
                <w:sz w:val="20"/>
                <w:szCs w:val="20"/>
              </w:rPr>
            </w:pPr>
            <w:r w:rsidRPr="004019B5">
              <w:rPr>
                <w:rFonts w:ascii="Candara" w:eastAsia="楷体" w:hAnsi="Candara" w:hint="eastAsia"/>
                <w:sz w:val="20"/>
                <w:szCs w:val="20"/>
              </w:rPr>
              <w:t>数学院入学奖学金</w:t>
            </w:r>
          </w:p>
          <w:p w:rsidR="004019B5" w:rsidRPr="004019B5" w:rsidRDefault="004019B5" w:rsidP="004019B5">
            <w:pPr>
              <w:spacing w:line="240" w:lineRule="exact"/>
              <w:jc w:val="left"/>
              <w:rPr>
                <w:rFonts w:ascii="Candara" w:eastAsia="楷体" w:hAnsi="Candara"/>
                <w:sz w:val="20"/>
                <w:szCs w:val="20"/>
              </w:rPr>
            </w:pPr>
            <w:r w:rsidRPr="004019B5">
              <w:rPr>
                <w:rFonts w:ascii="Candara" w:eastAsia="楷体" w:hAnsi="Candara" w:hint="eastAsia"/>
                <w:sz w:val="20"/>
                <w:szCs w:val="20"/>
              </w:rPr>
              <w:t>（</w:t>
            </w:r>
            <w:r w:rsidRPr="004019B5">
              <w:rPr>
                <w:rFonts w:ascii="Candara" w:eastAsia="楷体" w:hAnsi="Candara"/>
                <w:sz w:val="20"/>
                <w:szCs w:val="20"/>
              </w:rPr>
              <w:t>Faculty of Mathematics Entrance Scholarship)</w:t>
            </w:r>
          </w:p>
        </w:tc>
        <w:tc>
          <w:tcPr>
            <w:tcW w:w="709" w:type="dxa"/>
            <w:vAlign w:val="center"/>
          </w:tcPr>
          <w:p w:rsidR="004019B5" w:rsidRPr="004019B5" w:rsidRDefault="004019B5" w:rsidP="004019B5">
            <w:pPr>
              <w:spacing w:line="240" w:lineRule="exact"/>
              <w:jc w:val="center"/>
              <w:rPr>
                <w:rFonts w:ascii="Candara" w:eastAsia="楷体" w:hAnsi="Candara"/>
                <w:sz w:val="20"/>
                <w:szCs w:val="20"/>
              </w:rPr>
            </w:pPr>
            <w:r w:rsidRPr="004019B5">
              <w:rPr>
                <w:rFonts w:ascii="Candara" w:eastAsia="楷体" w:hAnsi="Candara"/>
                <w:sz w:val="20"/>
                <w:szCs w:val="20"/>
              </w:rPr>
              <w:t>200</w:t>
            </w:r>
          </w:p>
        </w:tc>
        <w:tc>
          <w:tcPr>
            <w:tcW w:w="5808" w:type="dxa"/>
            <w:vAlign w:val="center"/>
          </w:tcPr>
          <w:p w:rsidR="004019B5" w:rsidRPr="004019B5" w:rsidRDefault="004019B5" w:rsidP="004019B5">
            <w:pPr>
              <w:spacing w:line="240" w:lineRule="exact"/>
              <w:jc w:val="left"/>
              <w:rPr>
                <w:rFonts w:ascii="Candara" w:eastAsia="楷体" w:hAnsi="Candara"/>
                <w:sz w:val="20"/>
                <w:szCs w:val="20"/>
              </w:rPr>
            </w:pPr>
            <w:r w:rsidRPr="004019B5">
              <w:rPr>
                <w:rFonts w:ascii="Candara" w:eastAsia="楷体" w:hAnsi="Candara"/>
                <w:sz w:val="20"/>
                <w:szCs w:val="20"/>
              </w:rPr>
              <w:t>$1,000-$3,000</w:t>
            </w:r>
            <w:r w:rsidRPr="004019B5">
              <w:rPr>
                <w:rFonts w:ascii="Candara" w:eastAsia="楷体" w:hAnsi="Candara" w:hint="eastAsia"/>
                <w:sz w:val="20"/>
                <w:szCs w:val="20"/>
              </w:rPr>
              <w:t>第一年，或</w:t>
            </w:r>
          </w:p>
          <w:p w:rsidR="004019B5" w:rsidRPr="004019B5" w:rsidRDefault="004019B5" w:rsidP="004019B5">
            <w:pPr>
              <w:spacing w:line="240" w:lineRule="exact"/>
              <w:jc w:val="left"/>
              <w:rPr>
                <w:rFonts w:ascii="Candara" w:eastAsia="楷体" w:hAnsi="Candara"/>
                <w:sz w:val="20"/>
                <w:szCs w:val="20"/>
              </w:rPr>
            </w:pPr>
            <w:r w:rsidRPr="004019B5">
              <w:rPr>
                <w:rFonts w:ascii="Candara" w:eastAsia="楷体" w:hAnsi="Candara"/>
                <w:sz w:val="20"/>
                <w:szCs w:val="20"/>
              </w:rPr>
              <w:t>$5,000-$10,000</w:t>
            </w:r>
            <w:r w:rsidRPr="004019B5">
              <w:rPr>
                <w:rFonts w:ascii="Candara" w:eastAsia="楷体" w:hAnsi="Candara" w:hint="eastAsia"/>
                <w:sz w:val="20"/>
                <w:szCs w:val="20"/>
              </w:rPr>
              <w:t>四年</w:t>
            </w:r>
          </w:p>
          <w:p w:rsidR="004019B5" w:rsidRPr="004019B5" w:rsidRDefault="004019B5" w:rsidP="004019B5">
            <w:pPr>
              <w:spacing w:line="240" w:lineRule="exact"/>
              <w:jc w:val="left"/>
              <w:rPr>
                <w:rFonts w:ascii="宋体" w:eastAsia="宋体" w:hAnsi="宋体" w:cs="宋体"/>
                <w:sz w:val="20"/>
                <w:szCs w:val="20"/>
              </w:rPr>
            </w:pPr>
          </w:p>
        </w:tc>
      </w:tr>
    </w:tbl>
    <w:p w:rsidR="000B41B9" w:rsidRPr="000B41B9" w:rsidRDefault="000B41B9" w:rsidP="002C690C">
      <w:pPr>
        <w:spacing w:line="240" w:lineRule="exact"/>
        <w:rPr>
          <w:rFonts w:ascii="Candara" w:eastAsia="楷体" w:hAnsi="Candara"/>
        </w:rPr>
      </w:pPr>
    </w:p>
    <w:p w:rsidR="00580DD0" w:rsidRDefault="002C690C" w:rsidP="002C690C">
      <w:pPr>
        <w:rPr>
          <w:rFonts w:ascii="Candara" w:eastAsia="楷体" w:hAnsi="Candara"/>
        </w:rPr>
      </w:pPr>
      <w:r w:rsidRPr="002D0B69">
        <w:rPr>
          <w:rFonts w:ascii="Candara" w:eastAsia="楷体" w:hAnsi="Candara"/>
          <w:i/>
        </w:rPr>
        <w:t>www.uwaterloo.ca/findoutmore/financing</w:t>
      </w:r>
    </w:p>
    <w:p w:rsidR="002C690C" w:rsidRDefault="002C690C" w:rsidP="00D435CA">
      <w:pPr>
        <w:spacing w:line="160" w:lineRule="exact"/>
        <w:rPr>
          <w:rFonts w:ascii="Candara" w:eastAsia="楷体" w:hAnsi="Candara"/>
        </w:rPr>
      </w:pPr>
    </w:p>
    <w:p w:rsidR="002C690C" w:rsidRDefault="002C690C" w:rsidP="00D435CA">
      <w:pPr>
        <w:spacing w:line="160" w:lineRule="exact"/>
        <w:rPr>
          <w:rFonts w:ascii="Candara" w:eastAsia="楷体" w:hAnsi="Candara"/>
        </w:rPr>
      </w:pPr>
    </w:p>
    <w:p w:rsidR="002C690C" w:rsidRPr="00580DD0" w:rsidRDefault="002C690C" w:rsidP="00D435CA">
      <w:pPr>
        <w:spacing w:line="160" w:lineRule="exact"/>
        <w:rPr>
          <w:rFonts w:ascii="Candara" w:eastAsia="楷体" w:hAnsi="Candara"/>
        </w:rPr>
      </w:pPr>
    </w:p>
    <w:p w:rsidR="008F1B29" w:rsidRPr="00BB3975" w:rsidRDefault="002C690C" w:rsidP="008F1B29">
      <w:pPr>
        <w:pStyle w:val="a3"/>
        <w:numPr>
          <w:ilvl w:val="0"/>
          <w:numId w:val="1"/>
        </w:numPr>
        <w:ind w:firstLineChars="0"/>
        <w:rPr>
          <w:rFonts w:ascii="Candara" w:eastAsia="楷体" w:hAnsi="Candara"/>
          <w:b/>
        </w:rPr>
      </w:pPr>
      <w:r>
        <w:rPr>
          <w:rFonts w:ascii="楷体" w:eastAsia="楷体" w:hAnsi="楷体" w:hint="eastAsia"/>
          <w:b/>
        </w:rPr>
        <w:t>合作项目申请流程</w:t>
      </w:r>
      <w:r w:rsidR="00BB3975" w:rsidRPr="00BB3975">
        <w:rPr>
          <w:rFonts w:ascii="Candara" w:eastAsia="楷体" w:hAnsi="Candara"/>
          <w:b/>
        </w:rPr>
        <w:t>（</w:t>
      </w:r>
      <w:r w:rsidR="00BB3975" w:rsidRPr="00BB3975">
        <w:rPr>
          <w:rFonts w:ascii="Candara" w:eastAsia="楷体" w:hAnsi="Candara"/>
          <w:b/>
        </w:rPr>
        <w:t>2015</w:t>
      </w:r>
      <w:r w:rsidR="00BB3975" w:rsidRPr="00BB3975">
        <w:rPr>
          <w:rFonts w:ascii="Candara" w:eastAsia="楷体" w:hAnsi="Candara"/>
          <w:b/>
        </w:rPr>
        <w:t>年</w:t>
      </w:r>
      <w:r w:rsidR="00BB3975" w:rsidRPr="00BB3975">
        <w:rPr>
          <w:rFonts w:ascii="Candara" w:eastAsia="楷体" w:hAnsi="Candara"/>
          <w:b/>
        </w:rPr>
        <w:t>9</w:t>
      </w:r>
      <w:r w:rsidR="00BB3975" w:rsidRPr="00BB3975">
        <w:rPr>
          <w:rFonts w:ascii="Candara" w:eastAsia="楷体" w:hAnsi="Candara"/>
          <w:b/>
        </w:rPr>
        <w:t>月入学）</w:t>
      </w:r>
    </w:p>
    <w:p w:rsidR="00DB46F8" w:rsidRPr="00BB3975" w:rsidRDefault="00BB3975" w:rsidP="00D435CA">
      <w:pPr>
        <w:pStyle w:val="a3"/>
        <w:numPr>
          <w:ilvl w:val="0"/>
          <w:numId w:val="3"/>
        </w:numPr>
        <w:spacing w:line="360" w:lineRule="exact"/>
        <w:ind w:firstLineChars="0"/>
        <w:rPr>
          <w:rFonts w:ascii="Candara" w:eastAsia="楷体" w:hAnsi="Candara"/>
        </w:rPr>
      </w:pPr>
      <w:r w:rsidRPr="00BB3975">
        <w:rPr>
          <w:rFonts w:ascii="Candara" w:eastAsia="楷体" w:hAnsi="Candara"/>
        </w:rPr>
        <w:t>提出申请：学生在高三开学时联系学校相关的负责老师进行校内报名，提供相关信息，包括姓名、所在班级、联系电话、电子邮箱等；</w:t>
      </w:r>
    </w:p>
    <w:p w:rsidR="00DB46F8" w:rsidRPr="00BB3975" w:rsidRDefault="00BB3975" w:rsidP="00D435CA">
      <w:pPr>
        <w:pStyle w:val="a3"/>
        <w:numPr>
          <w:ilvl w:val="0"/>
          <w:numId w:val="3"/>
        </w:numPr>
        <w:spacing w:line="360" w:lineRule="exact"/>
        <w:ind w:firstLineChars="0"/>
        <w:rPr>
          <w:rFonts w:ascii="Candara" w:eastAsia="楷体" w:hAnsi="Candara"/>
        </w:rPr>
      </w:pPr>
      <w:r w:rsidRPr="00BB3975">
        <w:rPr>
          <w:rFonts w:ascii="Candara" w:eastAsia="楷体" w:hAnsi="Candara"/>
        </w:rPr>
        <w:t>网上申请：学生需要在安省大学申请中心的官网提交网上申请，缴纳申请费。网上申请的截止日期为</w:t>
      </w:r>
      <w:r w:rsidRPr="00BB3975">
        <w:rPr>
          <w:rFonts w:ascii="Candara" w:eastAsia="楷体" w:hAnsi="Candara"/>
        </w:rPr>
        <w:t>10</w:t>
      </w:r>
      <w:r w:rsidRPr="00BB3975">
        <w:rPr>
          <w:rFonts w:ascii="Candara" w:eastAsia="楷体" w:hAnsi="Candara"/>
        </w:rPr>
        <w:t>月</w:t>
      </w:r>
      <w:r w:rsidRPr="00BB3975">
        <w:rPr>
          <w:rFonts w:ascii="Candara" w:eastAsia="楷体" w:hAnsi="Candara"/>
        </w:rPr>
        <w:t>24</w:t>
      </w:r>
      <w:r w:rsidRPr="00BB3975">
        <w:rPr>
          <w:rFonts w:ascii="Candara" w:eastAsia="楷体" w:hAnsi="Candara"/>
        </w:rPr>
        <w:t>日；</w:t>
      </w:r>
    </w:p>
    <w:p w:rsidR="00BB3975" w:rsidRPr="00D35FAE" w:rsidRDefault="00BB3975" w:rsidP="00D435CA">
      <w:pPr>
        <w:pStyle w:val="a3"/>
        <w:numPr>
          <w:ilvl w:val="0"/>
          <w:numId w:val="3"/>
        </w:numPr>
        <w:spacing w:line="360" w:lineRule="exact"/>
        <w:ind w:firstLineChars="0"/>
        <w:rPr>
          <w:rFonts w:ascii="Candara" w:eastAsia="楷体" w:hAnsi="Candara"/>
        </w:rPr>
      </w:pPr>
      <w:r w:rsidRPr="00D35FAE">
        <w:rPr>
          <w:rFonts w:ascii="Candara" w:eastAsia="楷体" w:hAnsi="Candara"/>
        </w:rPr>
        <w:t>确认申请：学生在收到滑铁卢大学发出的确认邮件之后根据邮件提示完成晚上申请步骤，并在线填写申请信息表</w:t>
      </w:r>
      <w:r w:rsidRPr="00D35FAE">
        <w:rPr>
          <w:rFonts w:ascii="Candara" w:eastAsia="楷体" w:hAnsi="Candara"/>
        </w:rPr>
        <w:t>Admission Information Form</w:t>
      </w:r>
      <w:r w:rsidRPr="00D35FAE">
        <w:rPr>
          <w:rFonts w:ascii="Candara" w:eastAsia="楷体" w:hAnsi="Candara"/>
        </w:rPr>
        <w:t>，并将收到的</w:t>
      </w:r>
      <w:r w:rsidR="00E53896">
        <w:rPr>
          <w:rFonts w:ascii="Candara" w:eastAsia="楷体" w:hAnsi="Candara"/>
        </w:rPr>
        <w:t>OUAC Ref</w:t>
      </w:r>
      <w:r w:rsidRPr="00D35FAE">
        <w:rPr>
          <w:rFonts w:ascii="Candara" w:eastAsia="楷体" w:hAnsi="Candara"/>
        </w:rPr>
        <w:t>erence number</w:t>
      </w:r>
      <w:r w:rsidRPr="00D35FAE">
        <w:rPr>
          <w:rFonts w:ascii="Candara" w:eastAsia="楷体" w:hAnsi="Candara"/>
        </w:rPr>
        <w:t>、滑铁卢大学申请号</w:t>
      </w:r>
      <w:r w:rsidRPr="00D35FAE">
        <w:rPr>
          <w:rFonts w:ascii="Candara" w:eastAsia="楷体" w:hAnsi="Candara"/>
        </w:rPr>
        <w:t>UWID</w:t>
      </w:r>
      <w:r w:rsidRPr="00D35FAE">
        <w:rPr>
          <w:rFonts w:ascii="Candara" w:eastAsia="楷体" w:hAnsi="Candara"/>
        </w:rPr>
        <w:t>以及申请专业等与学校负责老师进行确认。</w:t>
      </w:r>
    </w:p>
    <w:p w:rsidR="00BB3975" w:rsidRPr="00D35FAE" w:rsidRDefault="00BB3975" w:rsidP="00D435CA">
      <w:pPr>
        <w:pStyle w:val="a3"/>
        <w:numPr>
          <w:ilvl w:val="0"/>
          <w:numId w:val="3"/>
        </w:numPr>
        <w:spacing w:line="360" w:lineRule="exact"/>
        <w:ind w:firstLineChars="0"/>
        <w:rPr>
          <w:rFonts w:ascii="Candara" w:eastAsia="楷体" w:hAnsi="Candara"/>
        </w:rPr>
      </w:pPr>
      <w:r w:rsidRPr="00D35FAE">
        <w:rPr>
          <w:rFonts w:ascii="Candara" w:eastAsia="楷体" w:hAnsi="Candara"/>
        </w:rPr>
        <w:t>资料递交：学校负责老师收集学生资料，并在</w:t>
      </w:r>
      <w:r w:rsidRPr="00D35FAE">
        <w:rPr>
          <w:rFonts w:ascii="Candara" w:eastAsia="楷体" w:hAnsi="Candara"/>
        </w:rPr>
        <w:t>10</w:t>
      </w:r>
      <w:r w:rsidRPr="00D35FAE">
        <w:rPr>
          <w:rFonts w:ascii="Candara" w:eastAsia="楷体" w:hAnsi="Candara"/>
        </w:rPr>
        <w:t>月</w:t>
      </w:r>
      <w:r w:rsidRPr="00D35FAE">
        <w:rPr>
          <w:rFonts w:ascii="Candara" w:eastAsia="楷体" w:hAnsi="Candara"/>
        </w:rPr>
        <w:t>31</w:t>
      </w:r>
      <w:r w:rsidRPr="00D35FAE">
        <w:rPr>
          <w:rFonts w:ascii="Candara" w:eastAsia="楷体" w:hAnsi="Candara"/>
        </w:rPr>
        <w:t>日之前将学生信息和学生成绩单（中英文）以邮寄或者电子邮件的方式提交给滑铁卢大学。</w:t>
      </w:r>
    </w:p>
    <w:p w:rsidR="00BB3975" w:rsidRPr="00D35FAE" w:rsidRDefault="00BB3975" w:rsidP="00D435CA">
      <w:pPr>
        <w:pStyle w:val="a3"/>
        <w:numPr>
          <w:ilvl w:val="0"/>
          <w:numId w:val="3"/>
        </w:numPr>
        <w:spacing w:line="360" w:lineRule="exact"/>
        <w:ind w:firstLineChars="0"/>
        <w:rPr>
          <w:rFonts w:ascii="Candara" w:eastAsia="楷体" w:hAnsi="Candara"/>
        </w:rPr>
      </w:pPr>
      <w:r w:rsidRPr="00D35FAE">
        <w:rPr>
          <w:rFonts w:ascii="Candara" w:eastAsia="楷体" w:hAnsi="Candara"/>
        </w:rPr>
        <w:t>英语测试：</w:t>
      </w:r>
      <w:r w:rsidR="007A293F" w:rsidRPr="00D35FAE">
        <w:rPr>
          <w:rFonts w:ascii="Candara" w:eastAsia="楷体" w:hAnsi="Candara"/>
        </w:rPr>
        <w:t>若学校报名人数在</w:t>
      </w:r>
      <w:r w:rsidR="007A293F" w:rsidRPr="00D35FAE">
        <w:rPr>
          <w:rFonts w:ascii="Candara" w:eastAsia="楷体" w:hAnsi="Candara"/>
        </w:rPr>
        <w:t>10</w:t>
      </w:r>
      <w:r w:rsidR="007A293F" w:rsidRPr="00D35FAE">
        <w:rPr>
          <w:rFonts w:ascii="Candara" w:eastAsia="楷体" w:hAnsi="Candara"/>
        </w:rPr>
        <w:t>人或以上，滑铁卢大学将在</w:t>
      </w:r>
      <w:r w:rsidR="007A293F" w:rsidRPr="00D35FAE">
        <w:rPr>
          <w:rFonts w:ascii="Candara" w:eastAsia="楷体" w:hAnsi="Candara"/>
        </w:rPr>
        <w:t>11</w:t>
      </w:r>
      <w:r w:rsidR="007A293F" w:rsidRPr="00D35FAE">
        <w:rPr>
          <w:rFonts w:ascii="Candara" w:eastAsia="楷体" w:hAnsi="Candara"/>
        </w:rPr>
        <w:t>月份安排雅思考官到校对学生进行现场英文测试（包括听说读写四个部分），并根据学生情况发放有条件录取</w:t>
      </w:r>
      <w:r w:rsidR="009B47D7" w:rsidRPr="009B47D7">
        <w:rPr>
          <w:rFonts w:ascii="Candara" w:eastAsia="楷体" w:hAnsi="Candara" w:hint="eastAsia"/>
          <w:sz w:val="22"/>
        </w:rPr>
        <w:t>（仅限部分学院的相关专业，具体根据学生以及专业情况）</w:t>
      </w:r>
      <w:r w:rsidR="007A293F" w:rsidRPr="00D35FAE">
        <w:rPr>
          <w:rFonts w:ascii="Candara" w:eastAsia="楷体" w:hAnsi="Candara"/>
        </w:rPr>
        <w:t>。</w:t>
      </w:r>
    </w:p>
    <w:p w:rsidR="007A293F" w:rsidRPr="00D35FAE" w:rsidRDefault="007A293F" w:rsidP="00D435CA">
      <w:pPr>
        <w:pStyle w:val="a3"/>
        <w:numPr>
          <w:ilvl w:val="0"/>
          <w:numId w:val="3"/>
        </w:numPr>
        <w:spacing w:line="360" w:lineRule="exact"/>
        <w:ind w:firstLineChars="0"/>
        <w:rPr>
          <w:rFonts w:ascii="Candara" w:eastAsia="楷体" w:hAnsi="Candara"/>
        </w:rPr>
      </w:pPr>
      <w:r w:rsidRPr="00D35FAE">
        <w:rPr>
          <w:rFonts w:ascii="Candara" w:eastAsia="楷体" w:hAnsi="Candara"/>
        </w:rPr>
        <w:t>托福或雅思：若学校报名人数不足十人，或者学生已有合格的托福或者雅思成绩，可以提交托福或者雅思成绩单，并要求</w:t>
      </w:r>
      <w:r w:rsidRPr="00D35FAE">
        <w:rPr>
          <w:rFonts w:ascii="Candara" w:eastAsia="楷体" w:hAnsi="Candara"/>
        </w:rPr>
        <w:t>ETS</w:t>
      </w:r>
      <w:r w:rsidRPr="00D35FAE">
        <w:rPr>
          <w:rFonts w:ascii="Candara" w:eastAsia="楷体" w:hAnsi="Candara"/>
        </w:rPr>
        <w:t>或者雅思考试中心向滑铁卢大学邮寄正式的成绩单原件。</w:t>
      </w:r>
    </w:p>
    <w:p w:rsidR="007A293F" w:rsidRPr="00D35FAE" w:rsidRDefault="007A293F" w:rsidP="00D435CA">
      <w:pPr>
        <w:pStyle w:val="a3"/>
        <w:numPr>
          <w:ilvl w:val="0"/>
          <w:numId w:val="3"/>
        </w:numPr>
        <w:spacing w:line="360" w:lineRule="exact"/>
        <w:ind w:firstLineChars="0"/>
        <w:rPr>
          <w:rFonts w:ascii="Candara" w:eastAsia="楷体" w:hAnsi="Candara"/>
        </w:rPr>
      </w:pPr>
      <w:r w:rsidRPr="00D35FAE">
        <w:rPr>
          <w:rFonts w:ascii="Candara" w:eastAsia="楷体" w:hAnsi="Candara"/>
        </w:rPr>
        <w:t>申请签证：学生可以持有条件录取</w:t>
      </w:r>
      <w:r w:rsidRPr="00D35FAE">
        <w:rPr>
          <w:rFonts w:ascii="Candara" w:eastAsia="楷体" w:hAnsi="Candara" w:cs="Menlo Regular"/>
        </w:rPr>
        <w:t>信向加拿大驻华使领馆提交学习签证申请；获得签证之后预定机票</w:t>
      </w:r>
      <w:r w:rsidR="00D35FAE" w:rsidRPr="00D35FAE">
        <w:rPr>
          <w:rFonts w:ascii="Candara" w:eastAsia="楷体" w:hAnsi="Candara" w:cs="Menlo Regular"/>
        </w:rPr>
        <w:t>。（鉴于</w:t>
      </w:r>
      <w:r w:rsidR="00D35FAE" w:rsidRPr="00D35FAE">
        <w:rPr>
          <w:rFonts w:ascii="Candara" w:eastAsia="楷体" w:hAnsi="Candara" w:cs="Menlo Regular"/>
        </w:rPr>
        <w:t>9</w:t>
      </w:r>
      <w:r w:rsidR="00D35FAE" w:rsidRPr="00D35FAE">
        <w:rPr>
          <w:rFonts w:ascii="Candara" w:eastAsia="楷体" w:hAnsi="Candara" w:cs="Menlo Regular"/>
        </w:rPr>
        <w:t>月初为学校开学学生返校高峰，建议尽早确认并预定机票。）</w:t>
      </w:r>
    </w:p>
    <w:p w:rsidR="00D35FAE" w:rsidRPr="00D35FAE" w:rsidRDefault="00D35FAE" w:rsidP="00D435CA">
      <w:pPr>
        <w:pStyle w:val="a3"/>
        <w:numPr>
          <w:ilvl w:val="0"/>
          <w:numId w:val="3"/>
        </w:numPr>
        <w:spacing w:line="360" w:lineRule="exact"/>
        <w:ind w:firstLineChars="0"/>
        <w:rPr>
          <w:rFonts w:ascii="Candara" w:eastAsia="楷体" w:hAnsi="Candara"/>
        </w:rPr>
      </w:pPr>
      <w:r w:rsidRPr="00D35FAE">
        <w:rPr>
          <w:rFonts w:ascii="Candara" w:eastAsia="楷体" w:hAnsi="Candara" w:cs="Menlo Regular"/>
        </w:rPr>
        <w:t>确认录取：学生如果决定到滑铁卢大学学习，必须在</w:t>
      </w:r>
      <w:r w:rsidRPr="00D35FAE">
        <w:rPr>
          <w:rFonts w:ascii="Candara" w:eastAsia="楷体" w:hAnsi="Candara" w:cs="Menlo Regular"/>
        </w:rPr>
        <w:t>6</w:t>
      </w:r>
      <w:r w:rsidRPr="00D35FAE">
        <w:rPr>
          <w:rFonts w:ascii="Candara" w:eastAsia="楷体" w:hAnsi="Candara" w:cs="Menlo Regular"/>
        </w:rPr>
        <w:t>月</w:t>
      </w:r>
      <w:r w:rsidRPr="00D35FAE">
        <w:rPr>
          <w:rFonts w:ascii="Candara" w:eastAsia="楷体" w:hAnsi="Candara" w:cs="Menlo Regular"/>
        </w:rPr>
        <w:t>1</w:t>
      </w:r>
      <w:r w:rsidRPr="00D35FAE">
        <w:rPr>
          <w:rFonts w:ascii="Candara" w:eastAsia="楷体" w:hAnsi="Candara" w:cs="Menlo Regular"/>
        </w:rPr>
        <w:t>日截止日期之前通过</w:t>
      </w:r>
      <w:r w:rsidRPr="00D35FAE">
        <w:rPr>
          <w:rFonts w:ascii="Candara" w:eastAsia="楷体" w:hAnsi="Candara" w:cs="Menlo Regular"/>
        </w:rPr>
        <w:t>OUAC</w:t>
      </w:r>
      <w:r w:rsidRPr="00D35FAE">
        <w:rPr>
          <w:rFonts w:ascii="Candara" w:eastAsia="楷体" w:hAnsi="Candara" w:cs="Menlo Regular"/>
        </w:rPr>
        <w:t>官网确认接受滑铁卢大学相关专业的录取，并申请宿舍（也可以自行安排校外住宿）。</w:t>
      </w:r>
    </w:p>
    <w:p w:rsidR="00D35FAE" w:rsidRDefault="00D35FAE" w:rsidP="00D435CA">
      <w:pPr>
        <w:pStyle w:val="a3"/>
        <w:numPr>
          <w:ilvl w:val="0"/>
          <w:numId w:val="3"/>
        </w:numPr>
        <w:spacing w:line="360" w:lineRule="exact"/>
        <w:ind w:firstLineChars="0"/>
        <w:rPr>
          <w:rFonts w:ascii="Candara" w:eastAsia="楷体" w:hAnsi="Candara"/>
        </w:rPr>
      </w:pPr>
      <w:r w:rsidRPr="00D35FAE">
        <w:rPr>
          <w:rFonts w:ascii="Candara" w:eastAsia="楷体" w:hAnsi="Candara"/>
        </w:rPr>
        <w:t>补寄资料：学生完成全部高中课程之后必须在</w:t>
      </w:r>
      <w:r w:rsidRPr="00D35FAE">
        <w:rPr>
          <w:rFonts w:ascii="Candara" w:eastAsia="楷体" w:hAnsi="Candara"/>
        </w:rPr>
        <w:t>8</w:t>
      </w:r>
      <w:r w:rsidRPr="00D35FAE">
        <w:rPr>
          <w:rFonts w:ascii="Candara" w:eastAsia="楷体" w:hAnsi="Candara"/>
        </w:rPr>
        <w:t>月</w:t>
      </w:r>
      <w:r w:rsidRPr="00D35FAE">
        <w:rPr>
          <w:rFonts w:ascii="Candara" w:eastAsia="楷体" w:hAnsi="Candara"/>
        </w:rPr>
        <w:t>3</w:t>
      </w:r>
      <w:r w:rsidRPr="00D35FAE">
        <w:rPr>
          <w:rFonts w:ascii="Candara" w:eastAsia="楷体" w:hAnsi="Candara"/>
        </w:rPr>
        <w:t>日之前向滑铁卢大学递交所有</w:t>
      </w:r>
      <w:r w:rsidRPr="00D35FAE">
        <w:rPr>
          <w:rFonts w:ascii="Candara" w:eastAsia="楷体" w:hAnsi="Candara"/>
        </w:rPr>
        <w:t>6</w:t>
      </w:r>
      <w:r w:rsidRPr="00D35FAE">
        <w:rPr>
          <w:rFonts w:ascii="Candara" w:eastAsia="楷体" w:hAnsi="Candara"/>
        </w:rPr>
        <w:t>个学期的完整成绩单（最终成绩满足录取条件）以及高中毕业证明。</w:t>
      </w:r>
    </w:p>
    <w:p w:rsidR="008C32DA" w:rsidRPr="00D35FAE" w:rsidRDefault="008C32DA" w:rsidP="00D435CA">
      <w:pPr>
        <w:pStyle w:val="a3"/>
        <w:numPr>
          <w:ilvl w:val="0"/>
          <w:numId w:val="3"/>
        </w:numPr>
        <w:spacing w:line="360" w:lineRule="exact"/>
        <w:ind w:firstLineChars="0"/>
        <w:rPr>
          <w:rFonts w:ascii="Candara" w:eastAsia="楷体" w:hAnsi="Candara"/>
        </w:rPr>
      </w:pPr>
      <w:r>
        <w:rPr>
          <w:rFonts w:ascii="Candara" w:eastAsia="楷体" w:hAnsi="Candara" w:hint="eastAsia"/>
        </w:rPr>
        <w:t>缴纳费用：学生登录</w:t>
      </w:r>
      <w:r>
        <w:rPr>
          <w:rFonts w:ascii="Candara" w:eastAsia="楷体" w:hAnsi="Candara" w:hint="eastAsia"/>
        </w:rPr>
        <w:t>QUEST</w:t>
      </w:r>
      <w:r>
        <w:rPr>
          <w:rFonts w:ascii="Candara" w:eastAsia="楷体" w:hAnsi="Candara" w:hint="eastAsia"/>
        </w:rPr>
        <w:t>个人信息系统查询学费、医疗保险、宿舍等费用信息并安排缴费。</w:t>
      </w:r>
    </w:p>
    <w:p w:rsidR="00DB46F8" w:rsidRPr="00D35FAE" w:rsidRDefault="00D35FAE" w:rsidP="00D435CA">
      <w:pPr>
        <w:pStyle w:val="a3"/>
        <w:numPr>
          <w:ilvl w:val="0"/>
          <w:numId w:val="3"/>
        </w:numPr>
        <w:spacing w:line="360" w:lineRule="exact"/>
        <w:ind w:firstLineChars="0"/>
        <w:rPr>
          <w:rFonts w:ascii="Candara" w:eastAsia="楷体" w:hAnsi="Candara"/>
        </w:rPr>
      </w:pPr>
      <w:r w:rsidRPr="00D35FAE">
        <w:rPr>
          <w:rFonts w:ascii="Candara" w:eastAsia="楷体" w:hAnsi="Candara"/>
        </w:rPr>
        <w:t>秋季入学：学生在</w:t>
      </w:r>
      <w:r w:rsidRPr="00D35FAE">
        <w:rPr>
          <w:rFonts w:ascii="Candara" w:eastAsia="楷体" w:hAnsi="Candara"/>
        </w:rPr>
        <w:t>9</w:t>
      </w:r>
      <w:r w:rsidRPr="00D35FAE">
        <w:rPr>
          <w:rFonts w:ascii="Candara" w:eastAsia="楷体" w:hAnsi="Candara"/>
        </w:rPr>
        <w:t>月初抵达加拿大，开始在滑铁卢大学的学习。</w:t>
      </w:r>
    </w:p>
    <w:p w:rsidR="00D35FAE" w:rsidRDefault="00D35FAE" w:rsidP="00D435CA">
      <w:pPr>
        <w:spacing w:line="360" w:lineRule="exact"/>
        <w:rPr>
          <w:rFonts w:ascii="楷体" w:eastAsia="楷体" w:hAnsi="楷体"/>
        </w:rPr>
      </w:pPr>
    </w:p>
    <w:p w:rsidR="009B47D7" w:rsidRDefault="009B47D7" w:rsidP="00D435CA">
      <w:pPr>
        <w:spacing w:line="360" w:lineRule="exact"/>
        <w:rPr>
          <w:rFonts w:ascii="楷体" w:eastAsia="楷体" w:hAnsi="楷体"/>
        </w:rPr>
      </w:pPr>
    </w:p>
    <w:p w:rsidR="00D35FAE" w:rsidRPr="005E00F9" w:rsidRDefault="00D35FAE" w:rsidP="00D35FAE">
      <w:pPr>
        <w:spacing w:line="360" w:lineRule="exact"/>
        <w:ind w:leftChars="259" w:left="1560" w:hanging="938"/>
        <w:rPr>
          <w:rFonts w:ascii="Candara" w:eastAsia="楷体" w:hAnsi="Candara"/>
          <w:sz w:val="22"/>
        </w:rPr>
      </w:pPr>
      <w:r w:rsidRPr="005E00F9">
        <w:rPr>
          <w:rFonts w:ascii="Candara" w:eastAsia="楷体" w:hAnsi="Candara"/>
          <w:sz w:val="22"/>
        </w:rPr>
        <w:t>注：</w:t>
      </w:r>
      <w:r w:rsidRPr="005E00F9">
        <w:rPr>
          <w:rFonts w:ascii="Candara" w:eastAsia="楷体" w:hAnsi="Candara"/>
          <w:sz w:val="22"/>
        </w:rPr>
        <w:t xml:space="preserve">(a) </w:t>
      </w:r>
      <w:r w:rsidRPr="005E00F9">
        <w:rPr>
          <w:rFonts w:ascii="Candara" w:eastAsia="楷体" w:hAnsi="Candara"/>
          <w:sz w:val="22"/>
        </w:rPr>
        <w:t>滑铁卢大学的语言强化课程均不需要申请。无论学生的英语测试成绩是否达到直接录取的要求，学生均按照正常直接录取的程序申请想要就读的专业即可。如果学生的综合成绩优异但是英语语言测试成绩略低于大学直接录取要求，我们会自动考虑学生有条件录取到英语强化课程。</w:t>
      </w:r>
    </w:p>
    <w:p w:rsidR="009B47D7" w:rsidRPr="005E00F9" w:rsidRDefault="009B47D7" w:rsidP="00D35FAE">
      <w:pPr>
        <w:spacing w:line="360" w:lineRule="exact"/>
        <w:ind w:leftChars="259" w:left="1560" w:hanging="938"/>
        <w:rPr>
          <w:rFonts w:ascii="Candara" w:eastAsia="楷体" w:hAnsi="Candara"/>
          <w:sz w:val="22"/>
        </w:rPr>
      </w:pPr>
      <w:r w:rsidRPr="005E00F9">
        <w:rPr>
          <w:rFonts w:ascii="Candara" w:eastAsia="楷体" w:hAnsi="Candara"/>
          <w:sz w:val="22"/>
        </w:rPr>
        <w:t xml:space="preserve"> (b) </w:t>
      </w:r>
      <w:r w:rsidRPr="005E00F9">
        <w:rPr>
          <w:rFonts w:ascii="Candara" w:eastAsia="楷体" w:hAnsi="Candara" w:hint="eastAsia"/>
          <w:sz w:val="22"/>
        </w:rPr>
        <w:t xml:space="preserve"> 11</w:t>
      </w:r>
      <w:r w:rsidRPr="005E00F9">
        <w:rPr>
          <w:rFonts w:ascii="Candara" w:eastAsia="楷体" w:hAnsi="Candara" w:hint="eastAsia"/>
          <w:sz w:val="22"/>
        </w:rPr>
        <w:t>月份可以提前做录取决定的专业有限，部分专业要求学生提交高三第一个学期成绩以及其它必需的文件资料之后才会审理学生的申请并做录取决定。</w:t>
      </w:r>
    </w:p>
    <w:p w:rsidR="00D35FAE" w:rsidRPr="005E00F9" w:rsidRDefault="00D35FAE" w:rsidP="00D35FAE">
      <w:pPr>
        <w:spacing w:line="360" w:lineRule="exact"/>
        <w:ind w:leftChars="259" w:left="1560" w:hanging="938"/>
        <w:rPr>
          <w:rFonts w:ascii="Candara" w:eastAsia="楷体" w:hAnsi="Candara"/>
          <w:sz w:val="22"/>
        </w:rPr>
      </w:pPr>
      <w:r w:rsidRPr="005E00F9">
        <w:rPr>
          <w:rFonts w:ascii="Candara" w:eastAsia="楷体" w:hAnsi="Candara"/>
          <w:sz w:val="22"/>
        </w:rPr>
        <w:t>（</w:t>
      </w:r>
      <w:r w:rsidR="009B47D7" w:rsidRPr="005E00F9">
        <w:rPr>
          <w:rFonts w:ascii="Candara" w:eastAsia="楷体" w:hAnsi="Candara" w:hint="eastAsia"/>
          <w:sz w:val="22"/>
        </w:rPr>
        <w:t>c</w:t>
      </w:r>
      <w:r w:rsidRPr="005E00F9">
        <w:rPr>
          <w:rFonts w:ascii="Candara" w:eastAsia="楷体" w:hAnsi="Candara"/>
          <w:sz w:val="22"/>
        </w:rPr>
        <w:t xml:space="preserve">) </w:t>
      </w:r>
      <w:r w:rsidRPr="005E00F9">
        <w:rPr>
          <w:rFonts w:ascii="Candara" w:eastAsia="楷体" w:hAnsi="Candara"/>
          <w:sz w:val="22"/>
        </w:rPr>
        <w:t>学生收到的均为有条件录取，学生必须按照要求完成全部的三年高中学习并满足录取条件才能获得正式录取。</w:t>
      </w:r>
      <w:r w:rsidR="009B47D7" w:rsidRPr="005E00F9">
        <w:rPr>
          <w:rFonts w:ascii="Candara" w:eastAsia="楷体" w:hAnsi="Candara" w:hint="eastAsia"/>
          <w:sz w:val="22"/>
          <w:u w:val="single"/>
        </w:rPr>
        <w:t>学校不会再次发放正式的录取通知，之前的有条件录取会在学生达到要求之后自动转为正式录取。</w:t>
      </w:r>
      <w:r w:rsidR="009B47D7" w:rsidRPr="005E00F9">
        <w:rPr>
          <w:rFonts w:ascii="Candara" w:eastAsia="楷体" w:hAnsi="Candara" w:hint="eastAsia"/>
          <w:sz w:val="22"/>
        </w:rPr>
        <w:t>学生可以持有条件录取信申请学习签证以及入境加拿大。</w:t>
      </w:r>
    </w:p>
    <w:p w:rsidR="00D35FAE" w:rsidRPr="005E00F9" w:rsidRDefault="00D35FAE" w:rsidP="00D35FAE">
      <w:pPr>
        <w:spacing w:line="360" w:lineRule="exact"/>
        <w:ind w:leftChars="259" w:left="1560" w:hanging="938"/>
        <w:rPr>
          <w:rFonts w:ascii="Candara" w:eastAsia="楷体" w:hAnsi="Candara"/>
          <w:sz w:val="22"/>
        </w:rPr>
      </w:pPr>
      <w:r w:rsidRPr="005E00F9">
        <w:rPr>
          <w:rFonts w:ascii="Candara" w:eastAsia="楷体" w:hAnsi="Candara"/>
          <w:sz w:val="22"/>
        </w:rPr>
        <w:t>（</w:t>
      </w:r>
      <w:r w:rsidR="009B47D7" w:rsidRPr="005E00F9">
        <w:rPr>
          <w:rFonts w:ascii="Candara" w:eastAsia="楷体" w:hAnsi="Candara"/>
          <w:sz w:val="22"/>
        </w:rPr>
        <w:t>d</w:t>
      </w:r>
      <w:r w:rsidRPr="005E00F9">
        <w:rPr>
          <w:rFonts w:ascii="Candara" w:eastAsia="楷体" w:hAnsi="Candara"/>
          <w:sz w:val="22"/>
        </w:rPr>
        <w:t xml:space="preserve">) </w:t>
      </w:r>
      <w:r w:rsidRPr="005E00F9">
        <w:rPr>
          <w:rFonts w:ascii="Candara" w:eastAsia="楷体" w:hAnsi="Candara"/>
          <w:sz w:val="22"/>
        </w:rPr>
        <w:t>学生必须完成申请信息表</w:t>
      </w:r>
      <w:r w:rsidRPr="005E00F9">
        <w:rPr>
          <w:rFonts w:ascii="Candara" w:eastAsia="楷体" w:hAnsi="Candara"/>
          <w:sz w:val="22"/>
        </w:rPr>
        <w:t>Admission Information Form</w:t>
      </w:r>
      <w:r w:rsidR="009B47D7" w:rsidRPr="005E00F9">
        <w:rPr>
          <w:rFonts w:ascii="Candara" w:eastAsia="楷体" w:hAnsi="Candara" w:hint="eastAsia"/>
          <w:sz w:val="16"/>
        </w:rPr>
        <w:t>（表格会通过邮件形式发送填写链接，学生在网上完成并提交）</w:t>
      </w:r>
      <w:r w:rsidRPr="005E00F9">
        <w:rPr>
          <w:rFonts w:ascii="Candara" w:eastAsia="楷体" w:hAnsi="Candara"/>
          <w:sz w:val="22"/>
        </w:rPr>
        <w:t xml:space="preserve">, </w:t>
      </w:r>
      <w:r w:rsidR="00D97247" w:rsidRPr="005E00F9">
        <w:rPr>
          <w:rFonts w:ascii="Candara" w:eastAsia="楷体" w:hAnsi="Candara"/>
          <w:sz w:val="22"/>
        </w:rPr>
        <w:t>告诉我们更多个人情况，如爱好、获奖经历、课外活动、社会</w:t>
      </w:r>
      <w:r w:rsidR="00FD4D07" w:rsidRPr="005E00F9">
        <w:rPr>
          <w:rFonts w:ascii="Candara" w:eastAsia="楷体" w:hAnsi="Candara" w:hint="eastAsia"/>
          <w:sz w:val="22"/>
        </w:rPr>
        <w:t>志愿</w:t>
      </w:r>
      <w:r w:rsidR="00D97247" w:rsidRPr="005E00F9">
        <w:rPr>
          <w:rFonts w:ascii="Candara" w:eastAsia="楷体" w:hAnsi="Candara"/>
          <w:sz w:val="22"/>
        </w:rPr>
        <w:t>活动等等，以便</w:t>
      </w:r>
      <w:r w:rsidR="004E21C7" w:rsidRPr="005E00F9">
        <w:rPr>
          <w:rFonts w:ascii="Candara" w:eastAsia="楷体" w:hAnsi="Candara"/>
          <w:sz w:val="22"/>
        </w:rPr>
        <w:t>我们更全面地了解学生。我们会对学生所填写内容评分，分数计入学生的申请资料。</w:t>
      </w:r>
    </w:p>
    <w:p w:rsidR="004E21C7" w:rsidRPr="005E00F9" w:rsidRDefault="009B47D7" w:rsidP="00D35FAE">
      <w:pPr>
        <w:spacing w:line="360" w:lineRule="exact"/>
        <w:ind w:leftChars="259" w:left="1560" w:hanging="938"/>
        <w:rPr>
          <w:rFonts w:ascii="Candara" w:eastAsia="楷体" w:hAnsi="Candara"/>
          <w:sz w:val="22"/>
        </w:rPr>
      </w:pPr>
      <w:r w:rsidRPr="005E00F9">
        <w:rPr>
          <w:rFonts w:ascii="Candara" w:eastAsia="楷体" w:hAnsi="Candara"/>
          <w:sz w:val="22"/>
        </w:rPr>
        <w:t xml:space="preserve">    (e</w:t>
      </w:r>
      <w:r w:rsidR="004E21C7" w:rsidRPr="005E00F9">
        <w:rPr>
          <w:rFonts w:ascii="Candara" w:eastAsia="楷体" w:hAnsi="Candara"/>
          <w:sz w:val="22"/>
        </w:rPr>
        <w:t xml:space="preserve">) </w:t>
      </w:r>
      <w:r w:rsidR="004E21C7" w:rsidRPr="005E00F9">
        <w:rPr>
          <w:rFonts w:ascii="Candara" w:eastAsia="楷体" w:hAnsi="Candara"/>
          <w:sz w:val="22"/>
        </w:rPr>
        <w:t>鼓励申请数学院专业的学生参加</w:t>
      </w:r>
      <w:r w:rsidR="004E21C7" w:rsidRPr="005E00F9">
        <w:rPr>
          <w:rFonts w:ascii="Candara" w:eastAsia="楷体" w:hAnsi="Candara"/>
          <w:sz w:val="22"/>
        </w:rPr>
        <w:t>2015</w:t>
      </w:r>
      <w:r w:rsidR="004E21C7" w:rsidRPr="005E00F9">
        <w:rPr>
          <w:rFonts w:ascii="Candara" w:eastAsia="楷体" w:hAnsi="Candara"/>
          <w:sz w:val="22"/>
        </w:rPr>
        <w:t>年</w:t>
      </w:r>
      <w:r w:rsidR="004E21C7" w:rsidRPr="005E00F9">
        <w:rPr>
          <w:rFonts w:ascii="Candara" w:eastAsia="楷体" w:hAnsi="Candara"/>
          <w:sz w:val="22"/>
        </w:rPr>
        <w:t>4</w:t>
      </w:r>
      <w:r w:rsidR="004E21C7" w:rsidRPr="005E00F9">
        <w:rPr>
          <w:rFonts w:ascii="Candara" w:eastAsia="楷体" w:hAnsi="Candara"/>
          <w:sz w:val="22"/>
        </w:rPr>
        <w:t>月</w:t>
      </w:r>
      <w:r w:rsidR="004E21C7" w:rsidRPr="005E00F9">
        <w:rPr>
          <w:rFonts w:ascii="Candara" w:eastAsia="楷体" w:hAnsi="Candara"/>
          <w:sz w:val="22"/>
        </w:rPr>
        <w:t>16</w:t>
      </w:r>
      <w:r w:rsidR="004E21C7" w:rsidRPr="005E00F9">
        <w:rPr>
          <w:rFonts w:ascii="Candara" w:eastAsia="楷体" w:hAnsi="Candara"/>
          <w:sz w:val="22"/>
        </w:rPr>
        <w:t>日的欧几里德数学竞赛，以增加获得数学院入学奖学金的机会。竞赛可以由学校注册为考点组织参加，若学校无考点，学生可以到滑铁卢大学在北京和上海设立的考点参加。欧几里德竞赛成绩不影响录取，学生可以自行决定是否参加。竞赛信息以及历年试题和答案请见：</w:t>
      </w:r>
    </w:p>
    <w:p w:rsidR="004E21C7" w:rsidRPr="005E00F9" w:rsidRDefault="008C32DA" w:rsidP="00D35FAE">
      <w:pPr>
        <w:spacing w:line="360" w:lineRule="exact"/>
        <w:ind w:leftChars="259" w:left="1560" w:hanging="938"/>
        <w:rPr>
          <w:rFonts w:ascii="Candara" w:eastAsia="楷体" w:hAnsi="Candara"/>
          <w:sz w:val="22"/>
        </w:rPr>
      </w:pPr>
      <w:r w:rsidRPr="005E00F9">
        <w:rPr>
          <w:rFonts w:ascii="Candara" w:eastAsia="楷体" w:hAnsi="Candara"/>
          <w:sz w:val="22"/>
        </w:rPr>
        <w:t>http://cemc.uwaterloo.ca/contests/past_contests.html#euclid</w:t>
      </w:r>
    </w:p>
    <w:p w:rsidR="008C32DA" w:rsidRPr="005E00F9" w:rsidRDefault="008C32DA" w:rsidP="00D35FAE">
      <w:pPr>
        <w:spacing w:line="360" w:lineRule="exact"/>
        <w:ind w:leftChars="259" w:left="1560" w:hanging="938"/>
        <w:rPr>
          <w:rFonts w:ascii="Candara" w:eastAsia="楷体" w:hAnsi="Candara"/>
          <w:sz w:val="22"/>
        </w:rPr>
      </w:pPr>
      <w:r w:rsidRPr="005E00F9">
        <w:rPr>
          <w:rFonts w:ascii="Candara" w:eastAsia="楷体" w:hAnsi="Candara" w:hint="eastAsia"/>
          <w:sz w:val="22"/>
        </w:rPr>
        <w:t>（</w:t>
      </w:r>
      <w:r w:rsidR="009B47D7" w:rsidRPr="005E00F9">
        <w:rPr>
          <w:rFonts w:ascii="Candara" w:eastAsia="楷体" w:hAnsi="Candara" w:hint="eastAsia"/>
          <w:sz w:val="22"/>
        </w:rPr>
        <w:t>f</w:t>
      </w:r>
      <w:r w:rsidRPr="005E00F9">
        <w:rPr>
          <w:rFonts w:ascii="Candara" w:eastAsia="楷体" w:hAnsi="Candara"/>
          <w:sz w:val="22"/>
        </w:rPr>
        <w:t xml:space="preserve">) </w:t>
      </w:r>
      <w:r w:rsidRPr="005E00F9">
        <w:rPr>
          <w:rFonts w:ascii="Candara" w:eastAsia="楷体" w:hAnsi="Candara" w:hint="eastAsia"/>
          <w:sz w:val="22"/>
        </w:rPr>
        <w:t>收到滑铁卢大学语言强化课程</w:t>
      </w:r>
      <w:r w:rsidRPr="005E00F9">
        <w:rPr>
          <w:rFonts w:ascii="Candara" w:eastAsia="楷体" w:hAnsi="Candara"/>
          <w:sz w:val="22"/>
        </w:rPr>
        <w:t>Math/ELAS</w:t>
      </w:r>
      <w:r w:rsidRPr="005E00F9">
        <w:rPr>
          <w:rFonts w:ascii="Candara" w:eastAsia="楷体" w:hAnsi="Candara" w:hint="eastAsia"/>
          <w:sz w:val="22"/>
        </w:rPr>
        <w:t>录取的学生如果在</w:t>
      </w:r>
      <w:r w:rsidRPr="005E00F9">
        <w:rPr>
          <w:rFonts w:ascii="Candara" w:eastAsia="楷体" w:hAnsi="Candara" w:hint="eastAsia"/>
          <w:sz w:val="22"/>
        </w:rPr>
        <w:t>7</w:t>
      </w:r>
      <w:r w:rsidRPr="005E00F9">
        <w:rPr>
          <w:rFonts w:ascii="Candara" w:eastAsia="楷体" w:hAnsi="Candara" w:hint="eastAsia"/>
          <w:sz w:val="22"/>
        </w:rPr>
        <w:t>月中旬之前提交合格的托福或者雅思成绩，可以免除强化课程而在</w:t>
      </w:r>
      <w:r w:rsidRPr="005E00F9">
        <w:rPr>
          <w:rFonts w:ascii="Candara" w:eastAsia="楷体" w:hAnsi="Candara" w:hint="eastAsia"/>
          <w:sz w:val="22"/>
        </w:rPr>
        <w:t>9</w:t>
      </w:r>
      <w:r w:rsidRPr="005E00F9">
        <w:rPr>
          <w:rFonts w:ascii="Candara" w:eastAsia="楷体" w:hAnsi="Candara" w:hint="eastAsia"/>
          <w:sz w:val="22"/>
        </w:rPr>
        <w:t>月份直接进入常规课程学习；被录取到</w:t>
      </w:r>
      <w:r w:rsidRPr="005E00F9">
        <w:rPr>
          <w:rFonts w:ascii="Candara" w:eastAsia="楷体" w:hAnsi="Candara" w:hint="eastAsia"/>
          <w:sz w:val="22"/>
        </w:rPr>
        <w:t>BASE</w:t>
      </w:r>
      <w:r w:rsidRPr="005E00F9">
        <w:rPr>
          <w:rFonts w:ascii="Candara" w:eastAsia="楷体" w:hAnsi="Candara" w:hint="eastAsia"/>
          <w:sz w:val="22"/>
        </w:rPr>
        <w:t>课程的</w:t>
      </w:r>
      <w:r w:rsidR="00FA0DDA" w:rsidRPr="005E00F9">
        <w:rPr>
          <w:rFonts w:ascii="Candara" w:eastAsia="楷体" w:hAnsi="Candara" w:hint="eastAsia"/>
          <w:sz w:val="22"/>
        </w:rPr>
        <w:t>学生如果在</w:t>
      </w:r>
      <w:r w:rsidR="00FA0DDA" w:rsidRPr="005E00F9">
        <w:rPr>
          <w:rFonts w:ascii="Candara" w:eastAsia="楷体" w:hAnsi="Candara" w:hint="eastAsia"/>
          <w:sz w:val="22"/>
        </w:rPr>
        <w:t>7</w:t>
      </w:r>
      <w:r w:rsidR="00FA0DDA" w:rsidRPr="005E00F9">
        <w:rPr>
          <w:rFonts w:ascii="Candara" w:eastAsia="楷体" w:hAnsi="Candara" w:hint="eastAsia"/>
          <w:sz w:val="22"/>
        </w:rPr>
        <w:t>月中旬之前提交合格的英语测试成绩，可以根据具体情况进行相应的处理。</w:t>
      </w:r>
    </w:p>
    <w:p w:rsidR="009B47D7" w:rsidRPr="005E00F9" w:rsidRDefault="009B47D7" w:rsidP="00D35FAE">
      <w:pPr>
        <w:spacing w:line="360" w:lineRule="exact"/>
        <w:ind w:leftChars="259" w:left="1560" w:hanging="938"/>
        <w:rPr>
          <w:rFonts w:ascii="Candara" w:eastAsia="楷体" w:hAnsi="Candara"/>
          <w:sz w:val="22"/>
        </w:rPr>
      </w:pPr>
      <w:r w:rsidRPr="005E00F9">
        <w:rPr>
          <w:rFonts w:ascii="Candara" w:eastAsia="楷体" w:hAnsi="Candara"/>
          <w:sz w:val="22"/>
        </w:rPr>
        <w:t xml:space="preserve">    (g) </w:t>
      </w:r>
      <w:r w:rsidRPr="005E00F9">
        <w:rPr>
          <w:rFonts w:ascii="Candara" w:eastAsia="楷体" w:hAnsi="Candara" w:hint="eastAsia"/>
          <w:sz w:val="22"/>
        </w:rPr>
        <w:t>如果学生由于英语语言测试成绩未达到要求而收到常规课程</w:t>
      </w:r>
      <w:r w:rsidRPr="005E00F9">
        <w:rPr>
          <w:rFonts w:ascii="Candara" w:eastAsia="楷体" w:hAnsi="Candara"/>
          <w:sz w:val="22"/>
        </w:rPr>
        <w:t>(regular)</w:t>
      </w:r>
      <w:r w:rsidRPr="005E00F9">
        <w:rPr>
          <w:rFonts w:ascii="Candara" w:eastAsia="楷体" w:hAnsi="Candara" w:hint="eastAsia"/>
          <w:sz w:val="22"/>
        </w:rPr>
        <w:t>的录取，可以在</w:t>
      </w:r>
      <w:r w:rsidRPr="005E00F9">
        <w:rPr>
          <w:rFonts w:ascii="Candara" w:eastAsia="楷体" w:hAnsi="Candara" w:hint="eastAsia"/>
          <w:sz w:val="22"/>
        </w:rPr>
        <w:t>6</w:t>
      </w:r>
      <w:r w:rsidRPr="005E00F9">
        <w:rPr>
          <w:rFonts w:ascii="Candara" w:eastAsia="楷体" w:hAnsi="Candara" w:hint="eastAsia"/>
          <w:sz w:val="22"/>
        </w:rPr>
        <w:t>月</w:t>
      </w:r>
      <w:r w:rsidRPr="005E00F9">
        <w:rPr>
          <w:rFonts w:ascii="Candara" w:eastAsia="楷体" w:hAnsi="Candara" w:hint="eastAsia"/>
          <w:sz w:val="22"/>
        </w:rPr>
        <w:t>1</w:t>
      </w:r>
      <w:r w:rsidRPr="005E00F9">
        <w:rPr>
          <w:rFonts w:ascii="Candara" w:eastAsia="楷体" w:hAnsi="Candara" w:hint="eastAsia"/>
          <w:sz w:val="22"/>
        </w:rPr>
        <w:t>号之前提交合格的托福或者雅思等成绩，可以申请转入带薪实习</w:t>
      </w:r>
      <w:r w:rsidRPr="005E00F9">
        <w:rPr>
          <w:rFonts w:ascii="Candara" w:eastAsia="楷体" w:hAnsi="Candara"/>
          <w:sz w:val="22"/>
        </w:rPr>
        <w:t>co-op</w:t>
      </w:r>
      <w:r w:rsidRPr="005E00F9">
        <w:rPr>
          <w:rFonts w:ascii="Candara" w:eastAsia="楷体" w:hAnsi="Candara" w:hint="eastAsia"/>
          <w:sz w:val="22"/>
        </w:rPr>
        <w:t>专业，具体根据学生申请以及专业名额情况。</w:t>
      </w:r>
    </w:p>
    <w:p w:rsidR="004E21C7" w:rsidRPr="005E00F9" w:rsidRDefault="00DD36C2" w:rsidP="00D35FAE">
      <w:pPr>
        <w:spacing w:line="360" w:lineRule="exact"/>
        <w:ind w:leftChars="259" w:left="1560" w:hanging="938"/>
        <w:rPr>
          <w:rFonts w:ascii="Candara" w:eastAsia="楷体" w:hAnsi="Candara"/>
          <w:sz w:val="22"/>
        </w:rPr>
      </w:pPr>
      <w:r w:rsidRPr="005E00F9">
        <w:rPr>
          <w:rFonts w:ascii="Candara" w:eastAsia="楷体" w:hAnsi="Candara"/>
          <w:sz w:val="22"/>
        </w:rPr>
        <w:t xml:space="preserve">    (</w:t>
      </w:r>
      <w:r w:rsidRPr="005E00F9">
        <w:rPr>
          <w:rFonts w:ascii="Candara" w:eastAsia="楷体" w:hAnsi="Candara" w:hint="eastAsia"/>
          <w:sz w:val="22"/>
        </w:rPr>
        <w:t>h</w:t>
      </w:r>
      <w:r w:rsidR="004E21C7" w:rsidRPr="005E00F9">
        <w:rPr>
          <w:rFonts w:ascii="Candara" w:eastAsia="楷体" w:hAnsi="Candara"/>
          <w:sz w:val="22"/>
        </w:rPr>
        <w:t xml:space="preserve">) </w:t>
      </w:r>
      <w:r w:rsidR="004E21C7" w:rsidRPr="005E00F9">
        <w:rPr>
          <w:rFonts w:ascii="Candara" w:eastAsia="楷体" w:hAnsi="Candara"/>
          <w:sz w:val="22"/>
        </w:rPr>
        <w:t>鼓励学生自己完成申请程序；若需要求助中介机构，请通过有国家资质认证的中介机构进行申请。</w:t>
      </w:r>
    </w:p>
    <w:p w:rsidR="004E21C7" w:rsidRPr="005E00F9" w:rsidRDefault="00DD36C2" w:rsidP="00D35FAE">
      <w:pPr>
        <w:spacing w:line="360" w:lineRule="exact"/>
        <w:ind w:leftChars="259" w:left="1560" w:hanging="938"/>
        <w:rPr>
          <w:rFonts w:ascii="Candara" w:eastAsia="楷体" w:hAnsi="Candara"/>
          <w:sz w:val="22"/>
        </w:rPr>
      </w:pPr>
      <w:r w:rsidRPr="005E00F9">
        <w:rPr>
          <w:rFonts w:ascii="Candara" w:eastAsia="楷体" w:hAnsi="Candara"/>
          <w:sz w:val="22"/>
        </w:rPr>
        <w:t xml:space="preserve">    (i</w:t>
      </w:r>
      <w:r w:rsidR="004E21C7" w:rsidRPr="005E00F9">
        <w:rPr>
          <w:rFonts w:ascii="Candara" w:eastAsia="楷体" w:hAnsi="Candara"/>
          <w:sz w:val="22"/>
        </w:rPr>
        <w:t xml:space="preserve">) </w:t>
      </w:r>
      <w:r w:rsidR="004E21C7" w:rsidRPr="005E00F9">
        <w:rPr>
          <w:rFonts w:ascii="Candara" w:eastAsia="楷体" w:hAnsi="Candara"/>
          <w:sz w:val="22"/>
        </w:rPr>
        <w:t>学生在提交申请之后会收到滑铁卢大学自动发出的要求邮寄成绩单的电子邮件，请向学校负责老师确认成绩单已经递交至大学。</w:t>
      </w:r>
    </w:p>
    <w:p w:rsidR="004E21C7" w:rsidRPr="005E00F9" w:rsidRDefault="00DD36C2" w:rsidP="00D35FAE">
      <w:pPr>
        <w:spacing w:line="360" w:lineRule="exact"/>
        <w:ind w:leftChars="259" w:left="1560" w:hanging="938"/>
        <w:rPr>
          <w:rFonts w:ascii="Candara" w:eastAsia="楷体" w:hAnsi="Candara"/>
          <w:sz w:val="22"/>
        </w:rPr>
      </w:pPr>
      <w:r w:rsidRPr="005E00F9">
        <w:rPr>
          <w:rFonts w:ascii="Candara" w:eastAsia="楷体" w:hAnsi="Candara"/>
          <w:sz w:val="22"/>
        </w:rPr>
        <w:t xml:space="preserve">    (j</w:t>
      </w:r>
      <w:r w:rsidR="004E21C7" w:rsidRPr="005E00F9">
        <w:rPr>
          <w:rFonts w:ascii="Candara" w:eastAsia="楷体" w:hAnsi="Candara"/>
          <w:sz w:val="22"/>
        </w:rPr>
        <w:t xml:space="preserve">) </w:t>
      </w:r>
      <w:r w:rsidR="004E21C7" w:rsidRPr="005E00F9">
        <w:rPr>
          <w:rFonts w:ascii="Candara" w:eastAsia="楷体" w:hAnsi="Candara"/>
          <w:sz w:val="22"/>
        </w:rPr>
        <w:t>学生可以随时登录</w:t>
      </w:r>
      <w:r w:rsidR="004E21C7" w:rsidRPr="005E00F9">
        <w:rPr>
          <w:rFonts w:ascii="Candara" w:eastAsia="楷体" w:hAnsi="Candara"/>
          <w:sz w:val="22"/>
        </w:rPr>
        <w:t>QUEST</w:t>
      </w:r>
      <w:r w:rsidR="004E21C7" w:rsidRPr="005E00F9">
        <w:rPr>
          <w:rFonts w:ascii="Candara" w:eastAsia="楷体" w:hAnsi="Candara"/>
          <w:sz w:val="22"/>
        </w:rPr>
        <w:t>系统跟踪查询自己的申请状态。</w:t>
      </w:r>
    </w:p>
    <w:p w:rsidR="00544022" w:rsidRPr="005E00F9" w:rsidRDefault="00544022" w:rsidP="005E00F9">
      <w:pPr>
        <w:spacing w:line="200" w:lineRule="exact"/>
        <w:ind w:leftChars="259" w:left="1558" w:hanging="936"/>
        <w:rPr>
          <w:rFonts w:ascii="Candara" w:eastAsia="楷体" w:hAnsi="Candara"/>
        </w:rPr>
      </w:pPr>
    </w:p>
    <w:p w:rsidR="008F1B29" w:rsidRPr="00FD4D07" w:rsidRDefault="008F1B29" w:rsidP="008F1B29">
      <w:pPr>
        <w:pStyle w:val="a3"/>
        <w:numPr>
          <w:ilvl w:val="0"/>
          <w:numId w:val="1"/>
        </w:numPr>
        <w:ind w:firstLineChars="0"/>
        <w:rPr>
          <w:rFonts w:ascii="Candara" w:eastAsia="楷体" w:hAnsi="Candara"/>
          <w:b/>
        </w:rPr>
      </w:pPr>
      <w:r w:rsidRPr="00FD4D07">
        <w:rPr>
          <w:rFonts w:ascii="Candara" w:eastAsia="楷体" w:hAnsi="Candara"/>
          <w:b/>
        </w:rPr>
        <w:t>联系</w:t>
      </w:r>
    </w:p>
    <w:p w:rsidR="00446736" w:rsidRDefault="00A17EB7" w:rsidP="00446736">
      <w:pPr>
        <w:pStyle w:val="a3"/>
        <w:ind w:left="360" w:firstLineChars="0" w:firstLine="0"/>
        <w:rPr>
          <w:rFonts w:ascii="楷体" w:eastAsia="楷体" w:hAnsi="楷体"/>
        </w:rPr>
      </w:pPr>
      <w:r>
        <w:rPr>
          <w:rFonts w:ascii="楷体" w:eastAsia="楷体" w:hAnsi="楷体" w:hint="eastAsia"/>
        </w:rPr>
        <w:t>如有任何有关此合作项目的问题，请联系</w:t>
      </w:r>
    </w:p>
    <w:p w:rsidR="005E00F9" w:rsidRDefault="005E00F9" w:rsidP="00446736">
      <w:pPr>
        <w:pStyle w:val="a3"/>
        <w:ind w:left="360" w:firstLineChars="0" w:firstLine="0"/>
        <w:rPr>
          <w:rFonts w:ascii="楷体" w:eastAsia="楷体" w:hAnsi="楷体"/>
          <w:b/>
          <w:sz w:val="22"/>
          <w:u w:val="single"/>
        </w:rPr>
        <w:sectPr w:rsidR="005E00F9" w:rsidSect="00F44E6A">
          <w:type w:val="continuous"/>
          <w:pgSz w:w="12240" w:h="15840"/>
          <w:pgMar w:top="907" w:right="907" w:bottom="907" w:left="907" w:header="851" w:footer="992" w:gutter="0"/>
          <w:cols w:space="425"/>
          <w:docGrid w:type="lines" w:linePitch="423"/>
        </w:sectPr>
      </w:pPr>
    </w:p>
    <w:p w:rsidR="00527610" w:rsidRPr="005E00F9" w:rsidRDefault="00527610" w:rsidP="00446736">
      <w:pPr>
        <w:pStyle w:val="a3"/>
        <w:ind w:left="360" w:firstLineChars="0" w:firstLine="0"/>
        <w:rPr>
          <w:rFonts w:ascii="楷体" w:eastAsia="楷体" w:hAnsi="楷体"/>
          <w:b/>
          <w:u w:val="single"/>
        </w:rPr>
      </w:pPr>
      <w:r w:rsidRPr="005E00F9">
        <w:rPr>
          <w:rFonts w:ascii="楷体" w:eastAsia="楷体" w:hAnsi="楷体" w:hint="eastAsia"/>
          <w:b/>
          <w:sz w:val="22"/>
          <w:u w:val="single"/>
        </w:rPr>
        <w:lastRenderedPageBreak/>
        <w:t>中方学校负责人</w:t>
      </w:r>
    </w:p>
    <w:p w:rsidR="00A17EB7" w:rsidRPr="005E00F9" w:rsidRDefault="00083990" w:rsidP="005E00F9">
      <w:pPr>
        <w:pStyle w:val="a3"/>
        <w:spacing w:line="300" w:lineRule="exact"/>
        <w:ind w:left="357" w:firstLineChars="0" w:firstLine="0"/>
        <w:rPr>
          <w:rFonts w:ascii="楷体" w:eastAsia="楷体" w:hAnsi="楷体"/>
          <w:b/>
          <w:sz w:val="22"/>
        </w:rPr>
      </w:pPr>
      <w:r>
        <w:rPr>
          <w:rFonts w:ascii="楷体" w:eastAsia="楷体" w:hAnsi="楷体" w:hint="eastAsia"/>
          <w:b/>
          <w:sz w:val="22"/>
        </w:rPr>
        <w:t>何老师</w:t>
      </w:r>
      <w:bookmarkStart w:id="0" w:name="_GoBack"/>
      <w:bookmarkEnd w:id="0"/>
    </w:p>
    <w:p w:rsidR="00C23575" w:rsidRPr="006E7493" w:rsidRDefault="006E7493" w:rsidP="005E00F9">
      <w:pPr>
        <w:pStyle w:val="a3"/>
        <w:spacing w:line="300" w:lineRule="exact"/>
        <w:ind w:left="357" w:firstLineChars="0" w:firstLine="0"/>
        <w:rPr>
          <w:rFonts w:ascii="Candara" w:eastAsia="楷体" w:hAnsi="Candara"/>
          <w:sz w:val="22"/>
          <w:szCs w:val="22"/>
        </w:rPr>
      </w:pPr>
      <w:r>
        <w:rPr>
          <w:rFonts w:ascii="楷体" w:eastAsia="楷体" w:hAnsi="楷体" w:hint="eastAsia"/>
          <w:sz w:val="22"/>
        </w:rPr>
        <w:t>南京外国语学校</w:t>
      </w:r>
    </w:p>
    <w:p w:rsidR="00C23575" w:rsidRPr="006E7493" w:rsidRDefault="00527610" w:rsidP="005E00F9">
      <w:pPr>
        <w:pStyle w:val="a3"/>
        <w:spacing w:line="300" w:lineRule="exact"/>
        <w:ind w:left="357" w:firstLineChars="0" w:firstLine="0"/>
        <w:rPr>
          <w:rFonts w:ascii="Candara" w:eastAsia="楷体" w:hAnsi="Candara"/>
          <w:sz w:val="22"/>
          <w:szCs w:val="22"/>
        </w:rPr>
      </w:pPr>
      <w:r w:rsidRPr="006E7493">
        <w:rPr>
          <w:rFonts w:ascii="Candara" w:eastAsia="楷体" w:hAnsi="Candara"/>
          <w:sz w:val="22"/>
          <w:szCs w:val="22"/>
        </w:rPr>
        <w:t>电话：</w:t>
      </w:r>
      <w:r w:rsidR="00886020">
        <w:rPr>
          <w:rFonts w:ascii="Candara" w:eastAsia="楷体" w:hAnsi="Candara" w:hint="eastAsia"/>
          <w:sz w:val="22"/>
          <w:szCs w:val="22"/>
        </w:rPr>
        <w:t>025-83282333</w:t>
      </w:r>
    </w:p>
    <w:p w:rsidR="00527610" w:rsidRPr="006E7493" w:rsidRDefault="00527610" w:rsidP="005E00F9">
      <w:pPr>
        <w:pStyle w:val="a3"/>
        <w:spacing w:line="300" w:lineRule="exact"/>
        <w:ind w:left="357" w:firstLineChars="0" w:firstLine="0"/>
        <w:rPr>
          <w:rFonts w:ascii="Candara" w:eastAsia="楷体" w:hAnsi="Candara"/>
          <w:sz w:val="22"/>
          <w:szCs w:val="22"/>
        </w:rPr>
      </w:pPr>
      <w:r w:rsidRPr="006E7493">
        <w:rPr>
          <w:rFonts w:ascii="Candara" w:eastAsia="楷体" w:hAnsi="Candara"/>
          <w:sz w:val="22"/>
          <w:szCs w:val="22"/>
        </w:rPr>
        <w:t>电邮：</w:t>
      </w:r>
      <w:hyperlink r:id="rId9" w:history="1">
        <w:r w:rsidR="006E7493" w:rsidRPr="006E7493">
          <w:rPr>
            <w:rFonts w:ascii="Candara" w:hAnsi="Candara" w:cs="Calibri"/>
            <w:kern w:val="0"/>
            <w:sz w:val="22"/>
            <w:szCs w:val="22"/>
          </w:rPr>
          <w:t>he_yw@nfls.com.cn</w:t>
        </w:r>
      </w:hyperlink>
    </w:p>
    <w:p w:rsidR="005E00F9" w:rsidRDefault="005E00F9" w:rsidP="005E00F9">
      <w:pPr>
        <w:rPr>
          <w:rFonts w:ascii="楷体" w:eastAsia="楷体" w:hAnsi="楷体"/>
        </w:rPr>
      </w:pPr>
    </w:p>
    <w:p w:rsidR="00FD4D07" w:rsidRPr="005E00F9" w:rsidRDefault="00A17EB7" w:rsidP="005E00F9">
      <w:pPr>
        <w:rPr>
          <w:rFonts w:ascii="楷体" w:eastAsia="楷体" w:hAnsi="楷体"/>
          <w:b/>
          <w:sz w:val="22"/>
          <w:u w:val="single"/>
        </w:rPr>
      </w:pPr>
      <w:r w:rsidRPr="005E00F9">
        <w:rPr>
          <w:rFonts w:ascii="楷体" w:eastAsia="楷体" w:hAnsi="楷体" w:hint="eastAsia"/>
          <w:b/>
          <w:sz w:val="22"/>
          <w:u w:val="single"/>
        </w:rPr>
        <w:lastRenderedPageBreak/>
        <w:t>滑铁卢大学</w:t>
      </w:r>
      <w:r w:rsidR="00FD4D07" w:rsidRPr="005E00F9">
        <w:rPr>
          <w:rFonts w:ascii="楷体" w:eastAsia="楷体" w:hAnsi="楷体" w:hint="eastAsia"/>
          <w:b/>
          <w:sz w:val="22"/>
          <w:u w:val="single"/>
        </w:rPr>
        <w:t>联络人</w:t>
      </w:r>
    </w:p>
    <w:p w:rsidR="00446736" w:rsidRPr="005E00F9" w:rsidRDefault="000753D0" w:rsidP="005E00F9">
      <w:pPr>
        <w:pStyle w:val="a3"/>
        <w:spacing w:line="300" w:lineRule="exact"/>
        <w:ind w:left="357" w:firstLineChars="0" w:firstLine="0"/>
        <w:rPr>
          <w:rFonts w:ascii="Candara" w:eastAsia="楷体" w:hAnsi="Candara"/>
          <w:b/>
          <w:sz w:val="22"/>
          <w:szCs w:val="22"/>
        </w:rPr>
      </w:pPr>
      <w:r w:rsidRPr="005E00F9">
        <w:rPr>
          <w:rFonts w:ascii="Candara" w:eastAsia="楷体" w:hAnsi="Candara" w:hint="eastAsia"/>
          <w:b/>
          <w:sz w:val="22"/>
          <w:szCs w:val="22"/>
        </w:rPr>
        <w:t>刘文佳</w:t>
      </w:r>
      <w:r w:rsidR="00446736" w:rsidRPr="005E00F9">
        <w:rPr>
          <w:rFonts w:ascii="Candara" w:eastAsia="楷体" w:hAnsi="Candara"/>
          <w:sz w:val="22"/>
          <w:szCs w:val="22"/>
        </w:rPr>
        <w:t>Vicky Liu</w:t>
      </w:r>
    </w:p>
    <w:p w:rsidR="00446736" w:rsidRPr="005E00F9" w:rsidRDefault="00446736" w:rsidP="005E00F9">
      <w:pPr>
        <w:pStyle w:val="a3"/>
        <w:spacing w:line="300" w:lineRule="exact"/>
        <w:ind w:left="357" w:firstLineChars="0" w:firstLine="0"/>
        <w:rPr>
          <w:rFonts w:ascii="楷体" w:eastAsia="楷体" w:hAnsi="楷体"/>
          <w:sz w:val="22"/>
          <w:szCs w:val="22"/>
        </w:rPr>
      </w:pPr>
      <w:r w:rsidRPr="005E00F9">
        <w:rPr>
          <w:rFonts w:ascii="楷体" w:eastAsia="楷体" w:hAnsi="楷体" w:hint="eastAsia"/>
          <w:sz w:val="22"/>
          <w:szCs w:val="22"/>
        </w:rPr>
        <w:t>国际招生</w:t>
      </w:r>
      <w:r w:rsidR="00763473" w:rsidRPr="005E00F9">
        <w:rPr>
          <w:rFonts w:ascii="楷体" w:eastAsia="楷体" w:hAnsi="楷体" w:hint="eastAsia"/>
          <w:sz w:val="22"/>
          <w:szCs w:val="22"/>
        </w:rPr>
        <w:t>录取</w:t>
      </w:r>
      <w:r w:rsidRPr="005E00F9">
        <w:rPr>
          <w:rFonts w:ascii="楷体" w:eastAsia="楷体" w:hAnsi="楷体" w:hint="eastAsia"/>
          <w:sz w:val="22"/>
          <w:szCs w:val="22"/>
        </w:rPr>
        <w:t>专员</w:t>
      </w:r>
    </w:p>
    <w:p w:rsidR="00446736" w:rsidRPr="00CE3272" w:rsidRDefault="00446736" w:rsidP="005E00F9">
      <w:pPr>
        <w:pStyle w:val="a3"/>
        <w:spacing w:line="300" w:lineRule="exact"/>
        <w:ind w:left="357" w:firstLineChars="0" w:firstLine="0"/>
        <w:rPr>
          <w:rFonts w:ascii="Candara" w:eastAsia="楷体" w:hAnsi="Candara"/>
          <w:sz w:val="22"/>
          <w:szCs w:val="22"/>
        </w:rPr>
      </w:pPr>
      <w:r w:rsidRPr="005E00F9">
        <w:rPr>
          <w:rFonts w:ascii="楷体" w:eastAsia="楷体" w:hAnsi="楷体" w:hint="eastAsia"/>
          <w:sz w:val="22"/>
          <w:szCs w:val="22"/>
        </w:rPr>
        <w:t>电话：</w:t>
      </w:r>
      <w:r w:rsidRPr="00CE3272">
        <w:rPr>
          <w:rFonts w:ascii="Candara" w:eastAsia="楷体" w:hAnsi="Candara"/>
          <w:sz w:val="22"/>
          <w:szCs w:val="22"/>
        </w:rPr>
        <w:t xml:space="preserve">+1-519-888-4567 </w:t>
      </w:r>
      <w:r w:rsidRPr="00CE3272">
        <w:rPr>
          <w:rFonts w:ascii="Candara" w:eastAsia="楷体" w:hAnsi="Candara"/>
          <w:sz w:val="22"/>
          <w:szCs w:val="22"/>
        </w:rPr>
        <w:t>分机</w:t>
      </w:r>
      <w:r w:rsidRPr="00CE3272">
        <w:rPr>
          <w:rFonts w:ascii="Candara" w:eastAsia="楷体" w:hAnsi="Candara"/>
          <w:sz w:val="22"/>
          <w:szCs w:val="22"/>
        </w:rPr>
        <w:t>38545</w:t>
      </w:r>
    </w:p>
    <w:p w:rsidR="00446736" w:rsidRPr="00CE3272" w:rsidRDefault="00446736" w:rsidP="005E00F9">
      <w:pPr>
        <w:pStyle w:val="a3"/>
        <w:spacing w:line="300" w:lineRule="exact"/>
        <w:ind w:left="357" w:firstLineChars="0" w:firstLine="0"/>
        <w:rPr>
          <w:rFonts w:ascii="Candara" w:eastAsia="楷体" w:hAnsi="Candara"/>
          <w:sz w:val="22"/>
          <w:szCs w:val="22"/>
        </w:rPr>
      </w:pPr>
      <w:r w:rsidRPr="00CE3272">
        <w:rPr>
          <w:rFonts w:ascii="Candara" w:eastAsia="楷体" w:hAnsi="Candara"/>
          <w:sz w:val="22"/>
          <w:szCs w:val="22"/>
        </w:rPr>
        <w:t>传真：</w:t>
      </w:r>
      <w:r w:rsidRPr="00CE3272">
        <w:rPr>
          <w:rFonts w:ascii="Candara" w:eastAsia="楷体" w:hAnsi="Candara"/>
          <w:sz w:val="22"/>
          <w:szCs w:val="22"/>
        </w:rPr>
        <w:t>+1-519-746-0274</w:t>
      </w:r>
    </w:p>
    <w:p w:rsidR="005E00F9" w:rsidRPr="005E00F9" w:rsidRDefault="00446736" w:rsidP="005E00F9">
      <w:pPr>
        <w:pStyle w:val="a3"/>
        <w:spacing w:line="300" w:lineRule="exact"/>
        <w:ind w:left="357" w:firstLineChars="0" w:firstLine="0"/>
        <w:rPr>
          <w:rFonts w:ascii="Candara" w:eastAsia="楷体" w:hAnsi="Candara"/>
          <w:i/>
          <w:sz w:val="22"/>
          <w:szCs w:val="22"/>
        </w:rPr>
        <w:sectPr w:rsidR="005E00F9" w:rsidRPr="005E00F9" w:rsidSect="005E00F9">
          <w:type w:val="continuous"/>
          <w:pgSz w:w="12240" w:h="15840"/>
          <w:pgMar w:top="907" w:right="907" w:bottom="907" w:left="907" w:header="851" w:footer="992" w:gutter="0"/>
          <w:cols w:num="2" w:space="425"/>
          <w:docGrid w:type="lines" w:linePitch="423"/>
        </w:sectPr>
      </w:pPr>
      <w:r w:rsidRPr="005E00F9">
        <w:rPr>
          <w:rFonts w:ascii="楷体" w:eastAsia="楷体" w:hAnsi="楷体" w:hint="eastAsia"/>
          <w:sz w:val="22"/>
          <w:szCs w:val="22"/>
        </w:rPr>
        <w:t>电邮：</w:t>
      </w:r>
      <w:r w:rsidRPr="005E00F9">
        <w:rPr>
          <w:rFonts w:ascii="Candara" w:eastAsia="楷体" w:hAnsi="Candara"/>
          <w:i/>
          <w:sz w:val="22"/>
          <w:szCs w:val="22"/>
        </w:rPr>
        <w:t>vicky.liu@uwaterloo.ca</w:t>
      </w:r>
    </w:p>
    <w:p w:rsidR="000753D0" w:rsidRPr="000753D0" w:rsidRDefault="000753D0" w:rsidP="005E00F9">
      <w:pPr>
        <w:pStyle w:val="a3"/>
        <w:spacing w:line="300" w:lineRule="exact"/>
        <w:ind w:left="357" w:firstLineChars="0" w:firstLine="0"/>
        <w:rPr>
          <w:rFonts w:ascii="Candara" w:eastAsia="楷体" w:hAnsi="Candara"/>
          <w:i/>
          <w:color w:val="0000FF" w:themeColor="hyperlink"/>
          <w:u w:val="single"/>
        </w:rPr>
      </w:pPr>
    </w:p>
    <w:p w:rsidR="00446736" w:rsidRPr="000753D0" w:rsidRDefault="000753D0" w:rsidP="00446736">
      <w:pPr>
        <w:pStyle w:val="a3"/>
        <w:ind w:left="360" w:firstLineChars="0" w:firstLine="0"/>
        <w:rPr>
          <w:rFonts w:ascii="Candara" w:eastAsia="楷体" w:hAnsi="Candara"/>
        </w:rPr>
      </w:pPr>
      <w:r w:rsidRPr="000753D0">
        <w:rPr>
          <w:rFonts w:ascii="Candara" w:eastAsia="楷体" w:hAnsi="Candara"/>
        </w:rPr>
        <w:lastRenderedPageBreak/>
        <w:t>www.uwaterloo.ca</w:t>
      </w:r>
    </w:p>
    <w:sectPr w:rsidR="00446736" w:rsidRPr="000753D0" w:rsidSect="00F44E6A">
      <w:type w:val="continuous"/>
      <w:pgSz w:w="12240" w:h="15840"/>
      <w:pgMar w:top="907" w:right="907" w:bottom="907" w:left="907"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05D" w:rsidRDefault="0094605D" w:rsidP="00BA29AA">
      <w:r>
        <w:separator/>
      </w:r>
    </w:p>
  </w:endnote>
  <w:endnote w:type="continuationSeparator" w:id="1">
    <w:p w:rsidR="0094605D" w:rsidRDefault="0094605D" w:rsidP="00BA2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Menlo Regular">
    <w:charset w:val="00"/>
    <w:family w:val="auto"/>
    <w:pitch w:val="variable"/>
    <w:sig w:usb0="E60022FF" w:usb1="D200F9FB" w:usb2="02000028"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05D" w:rsidRDefault="0094605D" w:rsidP="00BA29AA">
      <w:r>
        <w:separator/>
      </w:r>
    </w:p>
  </w:footnote>
  <w:footnote w:type="continuationSeparator" w:id="1">
    <w:p w:rsidR="0094605D" w:rsidRDefault="0094605D" w:rsidP="00BA2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623E1"/>
    <w:multiLevelType w:val="hybridMultilevel"/>
    <w:tmpl w:val="EFB20E6C"/>
    <w:lvl w:ilvl="0" w:tplc="67A49CB2">
      <w:start w:val="1"/>
      <w:numFmt w:val="decimal"/>
      <w:lvlText w:val="（%1）"/>
      <w:lvlJc w:val="left"/>
      <w:pPr>
        <w:ind w:left="1100" w:hanging="74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
    <w:nsid w:val="07CC5FA2"/>
    <w:multiLevelType w:val="hybridMultilevel"/>
    <w:tmpl w:val="11765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40529"/>
    <w:multiLevelType w:val="hybridMultilevel"/>
    <w:tmpl w:val="613E15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8427EC"/>
    <w:multiLevelType w:val="hybridMultilevel"/>
    <w:tmpl w:val="C188197E"/>
    <w:lvl w:ilvl="0" w:tplc="104C7792">
      <w:start w:val="1"/>
      <w:numFmt w:val="bullet"/>
      <w:lvlText w:val=""/>
      <w:lvlJc w:val="left"/>
      <w:pPr>
        <w:ind w:left="1080" w:hanging="796"/>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18239B"/>
    <w:multiLevelType w:val="hybridMultilevel"/>
    <w:tmpl w:val="2F4E0C12"/>
    <w:lvl w:ilvl="0" w:tplc="733659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17EC6E44"/>
    <w:multiLevelType w:val="hybridMultilevel"/>
    <w:tmpl w:val="E3D04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CD2430"/>
    <w:multiLevelType w:val="hybridMultilevel"/>
    <w:tmpl w:val="03C6256A"/>
    <w:lvl w:ilvl="0" w:tplc="733659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A406B"/>
    <w:multiLevelType w:val="hybridMultilevel"/>
    <w:tmpl w:val="0540A3FA"/>
    <w:lvl w:ilvl="0" w:tplc="733659BE">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9">
    <w:nsid w:val="22026E81"/>
    <w:multiLevelType w:val="hybridMultilevel"/>
    <w:tmpl w:val="1C5EBDA6"/>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0">
    <w:nsid w:val="230F2AD0"/>
    <w:multiLevelType w:val="hybridMultilevel"/>
    <w:tmpl w:val="64D6E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643D8E"/>
    <w:multiLevelType w:val="hybridMultilevel"/>
    <w:tmpl w:val="4068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82CA5"/>
    <w:multiLevelType w:val="hybridMultilevel"/>
    <w:tmpl w:val="0082B98A"/>
    <w:lvl w:ilvl="0" w:tplc="733659B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2E96201"/>
    <w:multiLevelType w:val="hybridMultilevel"/>
    <w:tmpl w:val="160AC71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nsid w:val="42CD6F78"/>
    <w:multiLevelType w:val="hybridMultilevel"/>
    <w:tmpl w:val="7480E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715068"/>
    <w:multiLevelType w:val="hybridMultilevel"/>
    <w:tmpl w:val="D280F2E2"/>
    <w:lvl w:ilvl="0" w:tplc="04090001">
      <w:start w:val="1"/>
      <w:numFmt w:val="bullet"/>
      <w:lvlText w:val=""/>
      <w:lvlJc w:val="left"/>
      <w:pPr>
        <w:ind w:left="1580" w:hanging="480"/>
      </w:pPr>
      <w:rPr>
        <w:rFonts w:ascii="Wingdings" w:hAnsi="Wingdings" w:hint="default"/>
      </w:rPr>
    </w:lvl>
    <w:lvl w:ilvl="1" w:tplc="04090003" w:tentative="1">
      <w:start w:val="1"/>
      <w:numFmt w:val="bullet"/>
      <w:lvlText w:val=""/>
      <w:lvlJc w:val="left"/>
      <w:pPr>
        <w:ind w:left="2060" w:hanging="480"/>
      </w:pPr>
      <w:rPr>
        <w:rFonts w:ascii="Wingdings" w:hAnsi="Wingdings" w:hint="default"/>
      </w:rPr>
    </w:lvl>
    <w:lvl w:ilvl="2" w:tplc="04090005" w:tentative="1">
      <w:start w:val="1"/>
      <w:numFmt w:val="bullet"/>
      <w:lvlText w:val=""/>
      <w:lvlJc w:val="left"/>
      <w:pPr>
        <w:ind w:left="2540" w:hanging="480"/>
      </w:pPr>
      <w:rPr>
        <w:rFonts w:ascii="Wingdings" w:hAnsi="Wingdings" w:hint="default"/>
      </w:rPr>
    </w:lvl>
    <w:lvl w:ilvl="3" w:tplc="04090001" w:tentative="1">
      <w:start w:val="1"/>
      <w:numFmt w:val="bullet"/>
      <w:lvlText w:val=""/>
      <w:lvlJc w:val="left"/>
      <w:pPr>
        <w:ind w:left="3020" w:hanging="480"/>
      </w:pPr>
      <w:rPr>
        <w:rFonts w:ascii="Wingdings" w:hAnsi="Wingdings" w:hint="default"/>
      </w:rPr>
    </w:lvl>
    <w:lvl w:ilvl="4" w:tplc="04090003" w:tentative="1">
      <w:start w:val="1"/>
      <w:numFmt w:val="bullet"/>
      <w:lvlText w:val=""/>
      <w:lvlJc w:val="left"/>
      <w:pPr>
        <w:ind w:left="3500" w:hanging="480"/>
      </w:pPr>
      <w:rPr>
        <w:rFonts w:ascii="Wingdings" w:hAnsi="Wingdings" w:hint="default"/>
      </w:rPr>
    </w:lvl>
    <w:lvl w:ilvl="5" w:tplc="04090005" w:tentative="1">
      <w:start w:val="1"/>
      <w:numFmt w:val="bullet"/>
      <w:lvlText w:val=""/>
      <w:lvlJc w:val="left"/>
      <w:pPr>
        <w:ind w:left="3980" w:hanging="480"/>
      </w:pPr>
      <w:rPr>
        <w:rFonts w:ascii="Wingdings" w:hAnsi="Wingdings" w:hint="default"/>
      </w:rPr>
    </w:lvl>
    <w:lvl w:ilvl="6" w:tplc="04090001" w:tentative="1">
      <w:start w:val="1"/>
      <w:numFmt w:val="bullet"/>
      <w:lvlText w:val=""/>
      <w:lvlJc w:val="left"/>
      <w:pPr>
        <w:ind w:left="4460" w:hanging="480"/>
      </w:pPr>
      <w:rPr>
        <w:rFonts w:ascii="Wingdings" w:hAnsi="Wingdings" w:hint="default"/>
      </w:rPr>
    </w:lvl>
    <w:lvl w:ilvl="7" w:tplc="04090003" w:tentative="1">
      <w:start w:val="1"/>
      <w:numFmt w:val="bullet"/>
      <w:lvlText w:val=""/>
      <w:lvlJc w:val="left"/>
      <w:pPr>
        <w:ind w:left="4940" w:hanging="480"/>
      </w:pPr>
      <w:rPr>
        <w:rFonts w:ascii="Wingdings" w:hAnsi="Wingdings" w:hint="default"/>
      </w:rPr>
    </w:lvl>
    <w:lvl w:ilvl="8" w:tplc="04090005" w:tentative="1">
      <w:start w:val="1"/>
      <w:numFmt w:val="bullet"/>
      <w:lvlText w:val=""/>
      <w:lvlJc w:val="left"/>
      <w:pPr>
        <w:ind w:left="5420" w:hanging="480"/>
      </w:pPr>
      <w:rPr>
        <w:rFonts w:ascii="Wingdings" w:hAnsi="Wingdings" w:hint="default"/>
      </w:rPr>
    </w:lvl>
  </w:abstractNum>
  <w:abstractNum w:abstractNumId="16">
    <w:nsid w:val="4CD66E37"/>
    <w:multiLevelType w:val="hybridMultilevel"/>
    <w:tmpl w:val="0C44CA5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7">
    <w:nsid w:val="4D9C1CC9"/>
    <w:multiLevelType w:val="hybridMultilevel"/>
    <w:tmpl w:val="251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15ADF"/>
    <w:multiLevelType w:val="hybridMultilevel"/>
    <w:tmpl w:val="C4FC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29761E"/>
    <w:multiLevelType w:val="hybridMultilevel"/>
    <w:tmpl w:val="75DA96E8"/>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2DD02F6"/>
    <w:multiLevelType w:val="hybridMultilevel"/>
    <w:tmpl w:val="4A506D32"/>
    <w:lvl w:ilvl="0" w:tplc="42680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382FC3"/>
    <w:multiLevelType w:val="hybridMultilevel"/>
    <w:tmpl w:val="1D744F8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nsid w:val="639A45DB"/>
    <w:multiLevelType w:val="hybridMultilevel"/>
    <w:tmpl w:val="FF04FFA2"/>
    <w:lvl w:ilvl="0" w:tplc="AF1407F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64B95A65"/>
    <w:multiLevelType w:val="hybridMultilevel"/>
    <w:tmpl w:val="4970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9944D7"/>
    <w:multiLevelType w:val="hybridMultilevel"/>
    <w:tmpl w:val="4B0C62AE"/>
    <w:lvl w:ilvl="0" w:tplc="733659BE">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nsid w:val="71103731"/>
    <w:multiLevelType w:val="hybridMultilevel"/>
    <w:tmpl w:val="FACA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DA0081"/>
    <w:multiLevelType w:val="hybridMultilevel"/>
    <w:tmpl w:val="EA7A0576"/>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nsid w:val="7AE73EE7"/>
    <w:multiLevelType w:val="hybridMultilevel"/>
    <w:tmpl w:val="E078F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C77307C"/>
    <w:multiLevelType w:val="hybridMultilevel"/>
    <w:tmpl w:val="A314C772"/>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nsid w:val="7CCC7882"/>
    <w:multiLevelType w:val="hybridMultilevel"/>
    <w:tmpl w:val="F2E0319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2"/>
  </w:num>
  <w:num w:numId="2">
    <w:abstractNumId w:val="28"/>
  </w:num>
  <w:num w:numId="3">
    <w:abstractNumId w:val="1"/>
  </w:num>
  <w:num w:numId="4">
    <w:abstractNumId w:val="15"/>
  </w:num>
  <w:num w:numId="5">
    <w:abstractNumId w:val="13"/>
  </w:num>
  <w:num w:numId="6">
    <w:abstractNumId w:val="25"/>
  </w:num>
  <w:num w:numId="7">
    <w:abstractNumId w:val="0"/>
  </w:num>
  <w:num w:numId="8">
    <w:abstractNumId w:val="17"/>
  </w:num>
  <w:num w:numId="9">
    <w:abstractNumId w:val="23"/>
  </w:num>
  <w:num w:numId="10">
    <w:abstractNumId w:val="11"/>
  </w:num>
  <w:num w:numId="11">
    <w:abstractNumId w:val="18"/>
  </w:num>
  <w:num w:numId="12">
    <w:abstractNumId w:val="27"/>
  </w:num>
  <w:num w:numId="13">
    <w:abstractNumId w:val="14"/>
  </w:num>
  <w:num w:numId="14">
    <w:abstractNumId w:val="10"/>
  </w:num>
  <w:num w:numId="15">
    <w:abstractNumId w:val="3"/>
  </w:num>
  <w:num w:numId="16">
    <w:abstractNumId w:val="2"/>
  </w:num>
  <w:num w:numId="17">
    <w:abstractNumId w:val="26"/>
  </w:num>
  <w:num w:numId="18">
    <w:abstractNumId w:val="6"/>
  </w:num>
  <w:num w:numId="19">
    <w:abstractNumId w:val="20"/>
  </w:num>
  <w:num w:numId="20">
    <w:abstractNumId w:val="16"/>
  </w:num>
  <w:num w:numId="21">
    <w:abstractNumId w:val="9"/>
  </w:num>
  <w:num w:numId="22">
    <w:abstractNumId w:val="21"/>
  </w:num>
  <w:num w:numId="23">
    <w:abstractNumId w:val="7"/>
  </w:num>
  <w:num w:numId="24">
    <w:abstractNumId w:val="8"/>
  </w:num>
  <w:num w:numId="25">
    <w:abstractNumId w:val="4"/>
  </w:num>
  <w:num w:numId="26">
    <w:abstractNumId w:val="12"/>
  </w:num>
  <w:num w:numId="27">
    <w:abstractNumId w:val="29"/>
  </w:num>
  <w:num w:numId="28">
    <w:abstractNumId w:val="24"/>
  </w:num>
  <w:num w:numId="29">
    <w:abstractNumId w:val="5"/>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20"/>
  <w:drawingGridVerticalSpacing w:val="423"/>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052"/>
    <w:rsid w:val="0000147A"/>
    <w:rsid w:val="00003DBF"/>
    <w:rsid w:val="000069D3"/>
    <w:rsid w:val="0001393F"/>
    <w:rsid w:val="00046DFF"/>
    <w:rsid w:val="00055F41"/>
    <w:rsid w:val="00066DEB"/>
    <w:rsid w:val="000753D0"/>
    <w:rsid w:val="000818EA"/>
    <w:rsid w:val="00082F13"/>
    <w:rsid w:val="00083990"/>
    <w:rsid w:val="000A68D9"/>
    <w:rsid w:val="000B41B9"/>
    <w:rsid w:val="000D7A8C"/>
    <w:rsid w:val="000D7D82"/>
    <w:rsid w:val="000F0011"/>
    <w:rsid w:val="00107E3D"/>
    <w:rsid w:val="00160A48"/>
    <w:rsid w:val="00165FC4"/>
    <w:rsid w:val="00197A9E"/>
    <w:rsid w:val="001A4CB3"/>
    <w:rsid w:val="00207B64"/>
    <w:rsid w:val="0023321D"/>
    <w:rsid w:val="00250CDD"/>
    <w:rsid w:val="00267CD1"/>
    <w:rsid w:val="0029542E"/>
    <w:rsid w:val="002A6465"/>
    <w:rsid w:val="002A66F9"/>
    <w:rsid w:val="002C690C"/>
    <w:rsid w:val="002D0A3C"/>
    <w:rsid w:val="002D0B69"/>
    <w:rsid w:val="002D5D71"/>
    <w:rsid w:val="00335995"/>
    <w:rsid w:val="00335ABB"/>
    <w:rsid w:val="003430E7"/>
    <w:rsid w:val="00355E68"/>
    <w:rsid w:val="00380AD0"/>
    <w:rsid w:val="00382201"/>
    <w:rsid w:val="003F522C"/>
    <w:rsid w:val="004019B5"/>
    <w:rsid w:val="00402B11"/>
    <w:rsid w:val="0040472A"/>
    <w:rsid w:val="00414E0D"/>
    <w:rsid w:val="00430AA2"/>
    <w:rsid w:val="004353E1"/>
    <w:rsid w:val="00446736"/>
    <w:rsid w:val="00475861"/>
    <w:rsid w:val="004A37E9"/>
    <w:rsid w:val="004C31D4"/>
    <w:rsid w:val="004C532B"/>
    <w:rsid w:val="004E1A3D"/>
    <w:rsid w:val="004E21C7"/>
    <w:rsid w:val="004E4DA1"/>
    <w:rsid w:val="004F1AFC"/>
    <w:rsid w:val="00504235"/>
    <w:rsid w:val="00527610"/>
    <w:rsid w:val="00535454"/>
    <w:rsid w:val="0053697B"/>
    <w:rsid w:val="00544022"/>
    <w:rsid w:val="00547D8A"/>
    <w:rsid w:val="00580DD0"/>
    <w:rsid w:val="0059014A"/>
    <w:rsid w:val="00594BEA"/>
    <w:rsid w:val="005B1473"/>
    <w:rsid w:val="005E00F9"/>
    <w:rsid w:val="00600C65"/>
    <w:rsid w:val="006054AA"/>
    <w:rsid w:val="00626516"/>
    <w:rsid w:val="006265B2"/>
    <w:rsid w:val="00634AEF"/>
    <w:rsid w:val="00677D07"/>
    <w:rsid w:val="006B7B21"/>
    <w:rsid w:val="006E2C4E"/>
    <w:rsid w:val="006E7493"/>
    <w:rsid w:val="00713BF3"/>
    <w:rsid w:val="007205C1"/>
    <w:rsid w:val="00727DBF"/>
    <w:rsid w:val="0075457F"/>
    <w:rsid w:val="00763473"/>
    <w:rsid w:val="007715ED"/>
    <w:rsid w:val="00792CF4"/>
    <w:rsid w:val="00795052"/>
    <w:rsid w:val="007A293F"/>
    <w:rsid w:val="007D5070"/>
    <w:rsid w:val="0081427E"/>
    <w:rsid w:val="00845BB9"/>
    <w:rsid w:val="0086792C"/>
    <w:rsid w:val="00872DBD"/>
    <w:rsid w:val="00886020"/>
    <w:rsid w:val="008A4B72"/>
    <w:rsid w:val="008A6138"/>
    <w:rsid w:val="008C32DA"/>
    <w:rsid w:val="008E72BC"/>
    <w:rsid w:val="008F1B29"/>
    <w:rsid w:val="0094144D"/>
    <w:rsid w:val="00942265"/>
    <w:rsid w:val="0094605D"/>
    <w:rsid w:val="0096267B"/>
    <w:rsid w:val="009757A0"/>
    <w:rsid w:val="009A00ED"/>
    <w:rsid w:val="009A4AE6"/>
    <w:rsid w:val="009B13BB"/>
    <w:rsid w:val="009B47D7"/>
    <w:rsid w:val="009C4F4E"/>
    <w:rsid w:val="009E0186"/>
    <w:rsid w:val="009F1DED"/>
    <w:rsid w:val="00A13C60"/>
    <w:rsid w:val="00A14FE6"/>
    <w:rsid w:val="00A17EB7"/>
    <w:rsid w:val="00A37484"/>
    <w:rsid w:val="00A429FF"/>
    <w:rsid w:val="00A55CBB"/>
    <w:rsid w:val="00A5617E"/>
    <w:rsid w:val="00A61037"/>
    <w:rsid w:val="00A975F9"/>
    <w:rsid w:val="00AA7BBA"/>
    <w:rsid w:val="00AB5AC6"/>
    <w:rsid w:val="00AF2931"/>
    <w:rsid w:val="00B22C8D"/>
    <w:rsid w:val="00B40E3E"/>
    <w:rsid w:val="00B65A9A"/>
    <w:rsid w:val="00BA29AA"/>
    <w:rsid w:val="00BA68DF"/>
    <w:rsid w:val="00BB3975"/>
    <w:rsid w:val="00BF5BD0"/>
    <w:rsid w:val="00C03824"/>
    <w:rsid w:val="00C06011"/>
    <w:rsid w:val="00C1531B"/>
    <w:rsid w:val="00C23575"/>
    <w:rsid w:val="00C434B3"/>
    <w:rsid w:val="00C643C7"/>
    <w:rsid w:val="00C83610"/>
    <w:rsid w:val="00C84711"/>
    <w:rsid w:val="00CD4733"/>
    <w:rsid w:val="00CE3272"/>
    <w:rsid w:val="00D273B3"/>
    <w:rsid w:val="00D31560"/>
    <w:rsid w:val="00D338F4"/>
    <w:rsid w:val="00D35FAE"/>
    <w:rsid w:val="00D435CA"/>
    <w:rsid w:val="00D64A0A"/>
    <w:rsid w:val="00D91D48"/>
    <w:rsid w:val="00D92608"/>
    <w:rsid w:val="00D97247"/>
    <w:rsid w:val="00DB46F8"/>
    <w:rsid w:val="00DB4A79"/>
    <w:rsid w:val="00DC6C59"/>
    <w:rsid w:val="00DD36C2"/>
    <w:rsid w:val="00DF6561"/>
    <w:rsid w:val="00E10D9D"/>
    <w:rsid w:val="00E17846"/>
    <w:rsid w:val="00E322BF"/>
    <w:rsid w:val="00E53896"/>
    <w:rsid w:val="00E62893"/>
    <w:rsid w:val="00E65FE3"/>
    <w:rsid w:val="00E72417"/>
    <w:rsid w:val="00E95B97"/>
    <w:rsid w:val="00E96975"/>
    <w:rsid w:val="00EC6472"/>
    <w:rsid w:val="00ED20AF"/>
    <w:rsid w:val="00EE2FE0"/>
    <w:rsid w:val="00EE61A1"/>
    <w:rsid w:val="00EF509B"/>
    <w:rsid w:val="00F22E1C"/>
    <w:rsid w:val="00F23983"/>
    <w:rsid w:val="00F44E6A"/>
    <w:rsid w:val="00F4625D"/>
    <w:rsid w:val="00F57D74"/>
    <w:rsid w:val="00F7459E"/>
    <w:rsid w:val="00F961A2"/>
    <w:rsid w:val="00FA0DDA"/>
    <w:rsid w:val="00FA1C9C"/>
    <w:rsid w:val="00FA760F"/>
    <w:rsid w:val="00FD4D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B29"/>
    <w:pPr>
      <w:ind w:firstLineChars="200" w:firstLine="420"/>
    </w:pPr>
  </w:style>
  <w:style w:type="table" w:styleId="a4">
    <w:name w:val="Table Grid"/>
    <w:basedOn w:val="a1"/>
    <w:uiPriority w:val="59"/>
    <w:rsid w:val="00DF6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B46F8"/>
    <w:rPr>
      <w:color w:val="0000FF" w:themeColor="hyperlink"/>
      <w:u w:val="single"/>
    </w:rPr>
  </w:style>
  <w:style w:type="paragraph" w:styleId="a6">
    <w:name w:val="Balloon Text"/>
    <w:basedOn w:val="a"/>
    <w:link w:val="Char"/>
    <w:uiPriority w:val="99"/>
    <w:semiHidden/>
    <w:unhideWhenUsed/>
    <w:rsid w:val="00BA29AA"/>
    <w:rPr>
      <w:rFonts w:ascii="Lucida Grande" w:hAnsi="Lucida Grande" w:cs="Lucida Grande"/>
      <w:sz w:val="18"/>
      <w:szCs w:val="18"/>
    </w:rPr>
  </w:style>
  <w:style w:type="character" w:customStyle="1" w:styleId="Char">
    <w:name w:val="批注框文本 Char"/>
    <w:basedOn w:val="a0"/>
    <w:link w:val="a6"/>
    <w:uiPriority w:val="99"/>
    <w:semiHidden/>
    <w:rsid w:val="00BA29AA"/>
    <w:rPr>
      <w:rFonts w:ascii="Lucida Grande" w:hAnsi="Lucida Grande" w:cs="Lucida Grande"/>
      <w:sz w:val="18"/>
      <w:szCs w:val="18"/>
    </w:rPr>
  </w:style>
  <w:style w:type="paragraph" w:styleId="a7">
    <w:name w:val="header"/>
    <w:basedOn w:val="a"/>
    <w:link w:val="Char0"/>
    <w:uiPriority w:val="99"/>
    <w:unhideWhenUsed/>
    <w:rsid w:val="00BA29AA"/>
    <w:pPr>
      <w:pBdr>
        <w:bottom w:val="single" w:sz="6" w:space="1" w:color="auto"/>
      </w:pBdr>
      <w:tabs>
        <w:tab w:val="center" w:pos="4320"/>
        <w:tab w:val="right" w:pos="8640"/>
      </w:tabs>
      <w:snapToGrid w:val="0"/>
      <w:jc w:val="center"/>
    </w:pPr>
    <w:rPr>
      <w:sz w:val="18"/>
      <w:szCs w:val="18"/>
    </w:rPr>
  </w:style>
  <w:style w:type="character" w:customStyle="1" w:styleId="Char0">
    <w:name w:val="页眉 Char"/>
    <w:basedOn w:val="a0"/>
    <w:link w:val="a7"/>
    <w:uiPriority w:val="99"/>
    <w:rsid w:val="00BA29AA"/>
    <w:rPr>
      <w:sz w:val="18"/>
      <w:szCs w:val="18"/>
    </w:rPr>
  </w:style>
  <w:style w:type="paragraph" w:styleId="a8">
    <w:name w:val="footer"/>
    <w:basedOn w:val="a"/>
    <w:link w:val="Char1"/>
    <w:uiPriority w:val="99"/>
    <w:unhideWhenUsed/>
    <w:rsid w:val="00BA29AA"/>
    <w:pPr>
      <w:tabs>
        <w:tab w:val="center" w:pos="4320"/>
        <w:tab w:val="right" w:pos="8640"/>
      </w:tabs>
      <w:snapToGrid w:val="0"/>
      <w:jc w:val="left"/>
    </w:pPr>
    <w:rPr>
      <w:sz w:val="18"/>
      <w:szCs w:val="18"/>
    </w:rPr>
  </w:style>
  <w:style w:type="character" w:customStyle="1" w:styleId="Char1">
    <w:name w:val="页脚 Char"/>
    <w:basedOn w:val="a0"/>
    <w:link w:val="a8"/>
    <w:uiPriority w:val="99"/>
    <w:rsid w:val="00BA29AA"/>
    <w:rPr>
      <w:sz w:val="18"/>
      <w:szCs w:val="18"/>
    </w:rPr>
  </w:style>
  <w:style w:type="character" w:styleId="a9">
    <w:name w:val="FollowedHyperlink"/>
    <w:basedOn w:val="a0"/>
    <w:uiPriority w:val="99"/>
    <w:semiHidden/>
    <w:unhideWhenUsed/>
    <w:rsid w:val="00D91D4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B29"/>
    <w:pPr>
      <w:ind w:firstLineChars="200" w:firstLine="420"/>
    </w:pPr>
  </w:style>
  <w:style w:type="table" w:styleId="TableGrid">
    <w:name w:val="Table Grid"/>
    <w:basedOn w:val="TableNormal"/>
    <w:uiPriority w:val="59"/>
    <w:rsid w:val="00DF6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46F8"/>
    <w:rPr>
      <w:color w:val="0000FF" w:themeColor="hyperlink"/>
      <w:u w:val="single"/>
    </w:rPr>
  </w:style>
  <w:style w:type="paragraph" w:styleId="BalloonText">
    <w:name w:val="Balloon Text"/>
    <w:basedOn w:val="Normal"/>
    <w:link w:val="BalloonTextChar"/>
    <w:uiPriority w:val="99"/>
    <w:semiHidden/>
    <w:unhideWhenUsed/>
    <w:rsid w:val="00BA2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9AA"/>
    <w:rPr>
      <w:rFonts w:ascii="Lucida Grande" w:hAnsi="Lucida Grande" w:cs="Lucida Grande"/>
      <w:sz w:val="18"/>
      <w:szCs w:val="18"/>
    </w:rPr>
  </w:style>
  <w:style w:type="paragraph" w:styleId="Header">
    <w:name w:val="header"/>
    <w:basedOn w:val="Normal"/>
    <w:link w:val="HeaderChar"/>
    <w:uiPriority w:val="99"/>
    <w:unhideWhenUsed/>
    <w:rsid w:val="00BA29AA"/>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rsid w:val="00BA29AA"/>
    <w:rPr>
      <w:sz w:val="18"/>
      <w:szCs w:val="18"/>
    </w:rPr>
  </w:style>
  <w:style w:type="paragraph" w:styleId="Footer">
    <w:name w:val="footer"/>
    <w:basedOn w:val="Normal"/>
    <w:link w:val="FooterChar"/>
    <w:uiPriority w:val="99"/>
    <w:unhideWhenUsed/>
    <w:rsid w:val="00BA29AA"/>
    <w:pPr>
      <w:tabs>
        <w:tab w:val="center" w:pos="4320"/>
        <w:tab w:val="right" w:pos="8640"/>
      </w:tabs>
      <w:snapToGrid w:val="0"/>
      <w:jc w:val="left"/>
    </w:pPr>
    <w:rPr>
      <w:sz w:val="18"/>
      <w:szCs w:val="18"/>
    </w:rPr>
  </w:style>
  <w:style w:type="character" w:customStyle="1" w:styleId="FooterChar">
    <w:name w:val="Footer Char"/>
    <w:basedOn w:val="DefaultParagraphFont"/>
    <w:link w:val="Footer"/>
    <w:uiPriority w:val="99"/>
    <w:rsid w:val="00BA29AA"/>
    <w:rPr>
      <w:sz w:val="18"/>
      <w:szCs w:val="18"/>
    </w:rPr>
  </w:style>
  <w:style w:type="character" w:styleId="FollowedHyperlink">
    <w:name w:val="FollowedHyperlink"/>
    <w:basedOn w:val="DefaultParagraphFont"/>
    <w:uiPriority w:val="99"/>
    <w:semiHidden/>
    <w:unhideWhenUsed/>
    <w:rsid w:val="00D91D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_yw@nfls.com.cn"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DF0C1-9A1A-CE4F-9DAB-72C78F76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1247</Words>
  <Characters>7108</Characters>
  <Application>Microsoft Office Word</Application>
  <DocSecurity>0</DocSecurity>
  <Lines>59</Lines>
  <Paragraphs>16</Paragraphs>
  <ScaleCrop>false</ScaleCrop>
  <Company>University of Waterloo</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Liu</dc:creator>
  <cp:keywords/>
  <dc:description/>
  <cp:lastModifiedBy>DELL</cp:lastModifiedBy>
  <cp:revision>5</cp:revision>
  <cp:lastPrinted>2014-09-24T17:42:00Z</cp:lastPrinted>
  <dcterms:created xsi:type="dcterms:W3CDTF">2014-09-28T04:21:00Z</dcterms:created>
  <dcterms:modified xsi:type="dcterms:W3CDTF">2014-10-21T04:57:00Z</dcterms:modified>
</cp:coreProperties>
</file>